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00BA9" w14:textId="70688E24" w:rsidR="00D077E9" w:rsidRDefault="00E82AB3" w:rsidP="00D70D02">
      <w:bookmarkStart w:id="0" w:name="_GoBack"/>
      <w:bookmarkEnd w:id="0"/>
      <w:r>
        <w:rPr>
          <w:noProof/>
        </w:rPr>
        <w:drawing>
          <wp:anchor distT="0" distB="0" distL="114300" distR="114300" simplePos="0" relativeHeight="251671552" behindDoc="1" locked="0" layoutInCell="1" allowOverlap="1" wp14:anchorId="143EABEB" wp14:editId="798844BA">
            <wp:simplePos x="0" y="0"/>
            <wp:positionH relativeFrom="column">
              <wp:posOffset>2692</wp:posOffset>
            </wp:positionH>
            <wp:positionV relativeFrom="paragraph">
              <wp:posOffset>214884</wp:posOffset>
            </wp:positionV>
            <wp:extent cx="6280473" cy="4710354"/>
            <wp:effectExtent l="0" t="0" r="6350" b="0"/>
            <wp:wrapNone/>
            <wp:docPr id="12" name="Picture 12" descr="A picture containing mountain, sky, grass,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mountain, sky, grass, natu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0473" cy="47103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31493" w14:textId="6DF879E1" w:rsidR="00FB367D" w:rsidRDefault="00DC5174" w:rsidP="00FB367D">
      <w:pPr>
        <w:rPr>
          <w:noProof/>
        </w:rPr>
      </w:pPr>
      <w:r>
        <w:rPr>
          <w:noProof/>
        </w:rPr>
        <mc:AlternateContent>
          <mc:Choice Requires="wps">
            <w:drawing>
              <wp:inline distT="0" distB="0" distL="0" distR="0" wp14:anchorId="031791B8" wp14:editId="13A2702C">
                <wp:extent cx="6027725" cy="1442408"/>
                <wp:effectExtent l="0" t="0" r="0" b="5715"/>
                <wp:docPr id="8" name="Text Box 8"/>
                <wp:cNvGraphicFramePr/>
                <a:graphic xmlns:a="http://schemas.openxmlformats.org/drawingml/2006/main">
                  <a:graphicData uri="http://schemas.microsoft.com/office/word/2010/wordprocessingShape">
                    <wps:wsp>
                      <wps:cNvSpPr txBox="1"/>
                      <wps:spPr>
                        <a:xfrm>
                          <a:off x="0" y="0"/>
                          <a:ext cx="6027725" cy="1442408"/>
                        </a:xfrm>
                        <a:prstGeom prst="rect">
                          <a:avLst/>
                        </a:prstGeom>
                        <a:noFill/>
                        <a:ln w="6350">
                          <a:noFill/>
                        </a:ln>
                      </wps:spPr>
                      <wps:txbx>
                        <w:txbxContent>
                          <w:p w14:paraId="5B8437FD" w14:textId="7EB33F1E" w:rsidR="008C7A03" w:rsidRPr="008C7A03" w:rsidRDefault="008C7A03" w:rsidP="0080605F">
                            <w:pPr>
                              <w:pStyle w:val="Title"/>
                              <w:spacing w:after="0"/>
                              <w:jc w:val="center"/>
                              <w:rPr>
                                <w:color w:val="FFFFFF" w:themeColor="background1"/>
                                <w:szCs w:val="72"/>
                              </w:rPr>
                            </w:pPr>
                            <w:r w:rsidRPr="008C7A03">
                              <w:rPr>
                                <w:color w:val="FFFFFF" w:themeColor="background1"/>
                                <w:szCs w:val="72"/>
                              </w:rPr>
                              <w:t>PCA</w:t>
                            </w:r>
                            <w:r w:rsidR="00E0661F">
                              <w:rPr>
                                <w:color w:val="FFFFFF" w:themeColor="background1"/>
                                <w:szCs w:val="72"/>
                              </w:rPr>
                              <w:t xml:space="preserve"> Mill</w:t>
                            </w:r>
                            <w:r w:rsidRPr="008C7A03">
                              <w:rPr>
                                <w:color w:val="FFFFFF" w:themeColor="background1"/>
                                <w:szCs w:val="72"/>
                              </w:rPr>
                              <w:t xml:space="preserve"> </w:t>
                            </w:r>
                            <w:r w:rsidR="00DC5174" w:rsidRPr="008C7A03">
                              <w:rPr>
                                <w:color w:val="FFFFFF" w:themeColor="background1"/>
                                <w:szCs w:val="72"/>
                              </w:rPr>
                              <w:t xml:space="preserve">Scholarship </w:t>
                            </w:r>
                            <w:r w:rsidRPr="008C7A03">
                              <w:rPr>
                                <w:color w:val="FFFFFF" w:themeColor="background1"/>
                                <w:szCs w:val="72"/>
                              </w:rPr>
                              <w:t>Program</w:t>
                            </w:r>
                          </w:p>
                          <w:p w14:paraId="336B5576" w14:textId="3E7E8A54" w:rsidR="00DC5174" w:rsidRPr="006741A9" w:rsidRDefault="00DC5174" w:rsidP="006741A9">
                            <w:pPr>
                              <w:jc w:val="center"/>
                              <w:rPr>
                                <w:color w:val="FFFFFF" w:themeColor="background1"/>
                                <w:sz w:val="56"/>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1791B8" id="_x0000_t202" coordsize="21600,21600" o:spt="202" path="m,l,21600r21600,l21600,xe">
                <v:stroke joinstyle="miter"/>
                <v:path gradientshapeok="t" o:connecttype="rect"/>
              </v:shapetype>
              <v:shape id="Text Box 8" o:spid="_x0000_s1026" type="#_x0000_t202" style="width:474.6pt;height:1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" filled="f" stroked="f" strokeweight=".5pt">
                <v:textbox>
                  <w:txbxContent>
                    <w:p w14:paraId="5B8437FD" w14:textId="7EB33F1E" w:rsidR="008C7A03" w:rsidRPr="008C7A03" w:rsidRDefault="008C7A03" w:rsidP="0080605F">
                      <w:pPr>
                        <w:pStyle w:val="Title"/>
                        <w:spacing w:after="0"/>
                        <w:jc w:val="center"/>
                        <w:rPr>
                          <w:color w:val="FFFFFF" w:themeColor="background1"/>
                          <w:szCs w:val="72"/>
                        </w:rPr>
                      </w:pPr>
                      <w:r w:rsidRPr="008C7A03">
                        <w:rPr>
                          <w:color w:val="FFFFFF" w:themeColor="background1"/>
                          <w:szCs w:val="72"/>
                        </w:rPr>
                        <w:t>PCA</w:t>
                      </w:r>
                      <w:r w:rsidR="00E0661F">
                        <w:rPr>
                          <w:color w:val="FFFFFF" w:themeColor="background1"/>
                          <w:szCs w:val="72"/>
                        </w:rPr>
                        <w:t xml:space="preserve"> Mill</w:t>
                      </w:r>
                      <w:r w:rsidRPr="008C7A03">
                        <w:rPr>
                          <w:color w:val="FFFFFF" w:themeColor="background1"/>
                          <w:szCs w:val="72"/>
                        </w:rPr>
                        <w:t xml:space="preserve"> </w:t>
                      </w:r>
                      <w:r w:rsidR="00DC5174" w:rsidRPr="008C7A03">
                        <w:rPr>
                          <w:color w:val="FFFFFF" w:themeColor="background1"/>
                          <w:szCs w:val="72"/>
                        </w:rPr>
                        <w:t xml:space="preserve">Scholarship </w:t>
                      </w:r>
                      <w:r w:rsidRPr="008C7A03">
                        <w:rPr>
                          <w:color w:val="FFFFFF" w:themeColor="background1"/>
                          <w:szCs w:val="72"/>
                        </w:rPr>
                        <w:t>Program</w:t>
                      </w:r>
                    </w:p>
                    <w:p w14:paraId="336B5576" w14:textId="3E7E8A54" w:rsidR="00DC5174" w:rsidRPr="006741A9" w:rsidRDefault="00DC5174" w:rsidP="006741A9">
                      <w:pPr>
                        <w:jc w:val="center"/>
                        <w:rPr>
                          <w:color w:val="FFFFFF" w:themeColor="background1"/>
                          <w:sz w:val="56"/>
                          <w:szCs w:val="48"/>
                        </w:rPr>
                      </w:pPr>
                    </w:p>
                  </w:txbxContent>
                </v:textbox>
                <w10:anchorlock/>
              </v:shape>
            </w:pict>
          </mc:Fallback>
        </mc:AlternateContent>
      </w:r>
    </w:p>
    <w:p w14:paraId="392A08BA" w14:textId="4504F37C" w:rsidR="00FB367D" w:rsidRDefault="00FB367D" w:rsidP="00FB367D">
      <w:pPr>
        <w:rPr>
          <w:noProof/>
        </w:rPr>
      </w:pPr>
    </w:p>
    <w:p w14:paraId="67A1DB2A" w14:textId="77777777" w:rsidR="00FB367D" w:rsidRDefault="00FB367D" w:rsidP="00FB367D">
      <w:pPr>
        <w:rPr>
          <w:noProof/>
        </w:rPr>
      </w:pPr>
    </w:p>
    <w:p w14:paraId="0FF85330" w14:textId="77777777" w:rsidR="00FB367D" w:rsidRDefault="00FB367D" w:rsidP="00FB367D">
      <w:pPr>
        <w:rPr>
          <w:noProof/>
        </w:rPr>
      </w:pPr>
    </w:p>
    <w:p w14:paraId="34871EE4" w14:textId="77777777" w:rsidR="00FB367D" w:rsidRDefault="00FB367D" w:rsidP="00FB367D">
      <w:pPr>
        <w:rPr>
          <w:noProof/>
        </w:rPr>
      </w:pPr>
    </w:p>
    <w:p w14:paraId="57968DB7" w14:textId="77777777" w:rsidR="00FB367D" w:rsidRDefault="00FB367D" w:rsidP="00FB367D">
      <w:pPr>
        <w:rPr>
          <w:noProof/>
        </w:rPr>
      </w:pPr>
    </w:p>
    <w:p w14:paraId="11132279" w14:textId="77777777" w:rsidR="00FB367D" w:rsidRDefault="00FB367D" w:rsidP="00FB367D">
      <w:pPr>
        <w:rPr>
          <w:noProof/>
        </w:rPr>
      </w:pPr>
    </w:p>
    <w:p w14:paraId="70E311EA" w14:textId="77777777" w:rsidR="00FB367D" w:rsidRDefault="00FB367D" w:rsidP="00FB367D">
      <w:pPr>
        <w:rPr>
          <w:noProof/>
        </w:rPr>
      </w:pPr>
    </w:p>
    <w:p w14:paraId="0FE6F1D3" w14:textId="77777777" w:rsidR="00FB367D" w:rsidRDefault="00FB367D" w:rsidP="00FB367D">
      <w:pPr>
        <w:rPr>
          <w:noProof/>
        </w:rPr>
      </w:pPr>
    </w:p>
    <w:p w14:paraId="57B1FC84" w14:textId="77777777" w:rsidR="00FB367D" w:rsidRDefault="00FB367D" w:rsidP="00FB367D">
      <w:pPr>
        <w:rPr>
          <w:noProof/>
        </w:rPr>
      </w:pPr>
    </w:p>
    <w:p w14:paraId="14886CFB" w14:textId="77777777" w:rsidR="00FB367D" w:rsidRDefault="00FB367D" w:rsidP="00FB367D">
      <w:pPr>
        <w:rPr>
          <w:noProof/>
        </w:rPr>
      </w:pPr>
    </w:p>
    <w:p w14:paraId="5FFD975E" w14:textId="77777777" w:rsidR="00FB367D" w:rsidRDefault="00FB367D" w:rsidP="00FB367D">
      <w:pPr>
        <w:rPr>
          <w:noProof/>
        </w:rPr>
      </w:pPr>
    </w:p>
    <w:p w14:paraId="32A7821C" w14:textId="77777777" w:rsidR="00FB367D" w:rsidRDefault="00FB367D" w:rsidP="00FB367D">
      <w:pPr>
        <w:rPr>
          <w:noProof/>
        </w:rPr>
      </w:pPr>
    </w:p>
    <w:p w14:paraId="6512E371" w14:textId="77777777" w:rsidR="00FB367D" w:rsidRDefault="00FB367D" w:rsidP="00FB367D">
      <w:pPr>
        <w:rPr>
          <w:noProof/>
        </w:rPr>
      </w:pPr>
    </w:p>
    <w:p w14:paraId="0FF88781" w14:textId="77777777" w:rsidR="00FB367D" w:rsidRDefault="00FB367D" w:rsidP="00FB367D">
      <w:pPr>
        <w:rPr>
          <w:noProof/>
        </w:rPr>
      </w:pPr>
    </w:p>
    <w:p w14:paraId="787442D9" w14:textId="77777777" w:rsidR="00FB367D" w:rsidRDefault="00FB367D" w:rsidP="00FB367D">
      <w:pPr>
        <w:rPr>
          <w:noProof/>
        </w:rPr>
      </w:pPr>
    </w:p>
    <w:p w14:paraId="1B4C42D1" w14:textId="673DAE75" w:rsidR="00FB367D" w:rsidRDefault="00FB367D" w:rsidP="00FB367D">
      <w:pPr>
        <w:rPr>
          <w:noProof/>
        </w:rPr>
      </w:pPr>
    </w:p>
    <w:p w14:paraId="0A492507" w14:textId="77777777" w:rsidR="00DB6822" w:rsidRDefault="00DB6822" w:rsidP="00FB367D">
      <w:pPr>
        <w:rPr>
          <w:noProof/>
        </w:rPr>
      </w:pPr>
    </w:p>
    <w:p w14:paraId="7CB9C0DA" w14:textId="20341CFF" w:rsidR="00FB367D" w:rsidRDefault="006F3A0B" w:rsidP="00FB367D">
      <w:pPr>
        <w:rPr>
          <w:noProof/>
        </w:rPr>
      </w:pPr>
      <w:r>
        <w:rPr>
          <w:noProof/>
        </w:rPr>
        <w:drawing>
          <wp:anchor distT="0" distB="0" distL="114300" distR="114300" simplePos="0" relativeHeight="251674624" behindDoc="0" locked="0" layoutInCell="1" allowOverlap="1" wp14:anchorId="67C8E7C9" wp14:editId="4C48CED8">
            <wp:simplePos x="0" y="0"/>
            <wp:positionH relativeFrom="column">
              <wp:posOffset>40005</wp:posOffset>
            </wp:positionH>
            <wp:positionV relativeFrom="paragraph">
              <wp:posOffset>191770</wp:posOffset>
            </wp:positionV>
            <wp:extent cx="2257425" cy="1152525"/>
            <wp:effectExtent l="0" t="0" r="9525" b="952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448" b="29019"/>
                    <a:stretch/>
                  </pic:blipFill>
                  <pic:spPr bwMode="auto">
                    <a:xfrm>
                      <a:off x="0" y="0"/>
                      <a:ext cx="225742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A4C5E1" w14:textId="3FFE2A3E" w:rsidR="00FB367D" w:rsidRDefault="000D7DF3" w:rsidP="00FB367D">
      <w:pPr>
        <w:jc w:val="right"/>
      </w:pPr>
      <w:r w:rsidRPr="0080605F">
        <w:rPr>
          <w:b w:val="0"/>
          <w:bCs/>
          <w:noProof/>
          <w:sz w:val="32"/>
          <w:szCs w:val="32"/>
        </w:rPr>
        <w:drawing>
          <wp:anchor distT="0" distB="0" distL="114300" distR="114300" simplePos="0" relativeHeight="251672576" behindDoc="0" locked="0" layoutInCell="1" allowOverlap="1" wp14:anchorId="0428B51E" wp14:editId="517BFC40">
            <wp:simplePos x="0" y="0"/>
            <wp:positionH relativeFrom="column">
              <wp:posOffset>3865928</wp:posOffset>
            </wp:positionH>
            <wp:positionV relativeFrom="paragraph">
              <wp:posOffset>5982490</wp:posOffset>
            </wp:positionV>
            <wp:extent cx="2860168" cy="2048614"/>
            <wp:effectExtent l="0" t="0" r="0" b="8890"/>
            <wp:wrapNone/>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168" cy="2048614"/>
                    </a:xfrm>
                    <a:prstGeom prst="rect">
                      <a:avLst/>
                    </a:prstGeom>
                    <a:noFill/>
                    <a:ln>
                      <a:noFill/>
                    </a:ln>
                  </pic:spPr>
                </pic:pic>
              </a:graphicData>
            </a:graphic>
            <wp14:sizeRelH relativeFrom="page">
              <wp14:pctWidth>0</wp14:pctWidth>
            </wp14:sizeRelH>
            <wp14:sizeRelV relativeFrom="page">
              <wp14:pctHeight>0</wp14:pctHeight>
            </wp14:sizeRelV>
          </wp:anchor>
        </w:drawing>
      </w:r>
      <w:r w:rsidR="0080605F" w:rsidRPr="0080605F">
        <w:rPr>
          <w:b w:val="0"/>
          <w:bCs/>
          <w:noProof/>
          <w:sz w:val="32"/>
          <w:szCs w:val="32"/>
        </w:rPr>
        <w:t>APPLICATION</w:t>
      </w:r>
      <w:r w:rsidR="00BE1C03">
        <w:rPr>
          <w:noProof/>
        </w:rPr>
        <w:t xml:space="preserve"> </w:t>
      </w:r>
      <w:sdt>
        <w:sdtPr>
          <w:id w:val="345295765"/>
          <w:placeholder>
            <w:docPart w:val="B9D929EB07DE482C91DA268C88E114DD"/>
          </w:placeholder>
          <w15:appearance w15:val="hidden"/>
        </w:sdtPr>
        <w:sdtEndPr/>
        <w:sdtContent>
          <w:r w:rsidR="00FB367D">
            <w:rPr>
              <w:rStyle w:val="SubtitleChar"/>
              <w:b w:val="0"/>
            </w:rPr>
            <w:t xml:space="preserve">Due Date: </w:t>
          </w:r>
          <w:r w:rsidR="003E7AF4">
            <w:rPr>
              <w:rStyle w:val="SubtitleChar"/>
              <w:bCs/>
              <w:color w:val="FF0000"/>
              <w:u w:val="single"/>
            </w:rPr>
            <w:t>JAnuary 15, 202</w:t>
          </w:r>
          <w:r w:rsidR="000667AC">
            <w:rPr>
              <w:rStyle w:val="SubtitleChar"/>
              <w:bCs/>
              <w:color w:val="FF0000"/>
              <w:u w:val="single"/>
            </w:rPr>
            <w:t>5</w:t>
          </w:r>
        </w:sdtContent>
      </w:sdt>
    </w:p>
    <w:p w14:paraId="1F482CFF" w14:textId="32E0D1F1" w:rsidR="00FB367D" w:rsidRDefault="00FB367D" w:rsidP="00FB367D">
      <w:pPr>
        <w:jc w:val="right"/>
        <w:rPr>
          <w:noProof/>
          <w:sz w:val="10"/>
          <w:szCs w:val="10"/>
        </w:rPr>
      </w:pPr>
    </w:p>
    <w:p w14:paraId="2EF2E79D" w14:textId="183C9F99" w:rsidR="00FB367D" w:rsidRDefault="00FB367D" w:rsidP="00FB367D">
      <w:pPr>
        <w:jc w:val="right"/>
        <w:rPr>
          <w:noProof/>
          <w:sz w:val="10"/>
          <w:szCs w:val="10"/>
        </w:rPr>
      </w:pPr>
    </w:p>
    <w:p w14:paraId="37AC359F" w14:textId="29848DB3" w:rsidR="00FB367D" w:rsidRDefault="00FB367D" w:rsidP="00FB367D">
      <w:pPr>
        <w:jc w:val="right"/>
        <w:rPr>
          <w:noProof/>
          <w:sz w:val="10"/>
          <w:szCs w:val="10"/>
        </w:rPr>
      </w:pPr>
    </w:p>
    <w:sdt>
      <w:sdtPr>
        <w:id w:val="1993129769"/>
        <w:placeholder>
          <w:docPart w:val="4F2D32956EA74AB1A48183148F6DAF8B"/>
        </w:placeholder>
        <w15:appearance w15:val="hidden"/>
      </w:sdtPr>
      <w:sdtEndPr/>
      <w:sdtContent>
        <w:p w14:paraId="371E5705" w14:textId="77777777" w:rsidR="0080605F" w:rsidRDefault="0080605F" w:rsidP="00FB367D">
          <w:pPr>
            <w:jc w:val="right"/>
          </w:pPr>
        </w:p>
        <w:p w14:paraId="6491E874" w14:textId="214ECC81" w:rsidR="00FB367D" w:rsidRDefault="00DB6822" w:rsidP="00FB367D">
          <w:pPr>
            <w:jc w:val="right"/>
          </w:pPr>
          <w:r>
            <w:t xml:space="preserve">MILL HR </w:t>
          </w:r>
          <w:r w:rsidR="00FB367D">
            <w:t>CONTACTS:</w:t>
          </w:r>
        </w:p>
        <w:p w14:paraId="55DCF762" w14:textId="382F797C" w:rsidR="003E7AF4" w:rsidRDefault="003E7AF4" w:rsidP="00FB367D">
          <w:pPr>
            <w:jc w:val="right"/>
          </w:pPr>
          <w:r>
            <w:t>Leea Sullivan: 251-246-8686</w:t>
          </w:r>
        </w:p>
        <w:p w14:paraId="0FD0D56B" w14:textId="7A7E1F94" w:rsidR="003E7AF4" w:rsidRDefault="003E7AF4" w:rsidP="00FB367D">
          <w:pPr>
            <w:jc w:val="right"/>
          </w:pPr>
          <w:r>
            <w:t>Ketrenia Crenshaw: 251-246-8214</w:t>
          </w:r>
        </w:p>
      </w:sdtContent>
    </w:sdt>
    <w:p w14:paraId="0054A285" w14:textId="15B60EF0" w:rsidR="00D077E9" w:rsidRDefault="00D077E9">
      <w:pPr>
        <w:spacing w:after="200"/>
      </w:pPr>
      <w:r>
        <w:br w:type="page"/>
      </w:r>
    </w:p>
    <w:p w14:paraId="01DDFC4A" w14:textId="56F734EA" w:rsidR="009406AB" w:rsidRPr="00E0661F" w:rsidRDefault="00B94964" w:rsidP="00E0661F">
      <w:pPr>
        <w:pStyle w:val="Title"/>
      </w:pPr>
      <w:bookmarkStart w:id="1" w:name="_Hlk97191570"/>
      <w:r>
        <w:lastRenderedPageBreak/>
        <w:t>S</w:t>
      </w:r>
      <w:r w:rsidRPr="009406AB">
        <w:rPr>
          <w:color w:val="082A75"/>
        </w:rPr>
        <w:t>cholarshi</w:t>
      </w:r>
      <w:r>
        <w:t>p Program Details</w:t>
      </w:r>
      <w:bookmarkEnd w:id="1"/>
    </w:p>
    <w:p w14:paraId="3C2443A1" w14:textId="77777777" w:rsidR="009406AB" w:rsidRPr="00DA1D78" w:rsidRDefault="009406AB" w:rsidP="009406AB">
      <w:pPr>
        <w:rPr>
          <w:color w:val="013A57" w:themeColor="accent1" w:themeShade="BF"/>
        </w:rPr>
      </w:pPr>
    </w:p>
    <w:p w14:paraId="7F26CAA2" w14:textId="04EFAD44" w:rsidR="00DE1B0E" w:rsidRDefault="009406AB" w:rsidP="00174F4A">
      <w:pPr>
        <w:pStyle w:val="Content"/>
        <w:rPr>
          <w:color w:val="013A57" w:themeColor="accent1" w:themeShade="BF"/>
        </w:rPr>
      </w:pPr>
      <w:r w:rsidRPr="00DA1D78">
        <w:rPr>
          <w:color w:val="013A57" w:themeColor="accent1" w:themeShade="BF"/>
        </w:rPr>
        <w:t>Packaging Corporation of America (PCA) is excited to offer three scholarships to local students interested in pursuing a degree in the engineering field. This scholarship</w:t>
      </w:r>
      <w:r w:rsidR="00473335">
        <w:rPr>
          <w:color w:val="013A57" w:themeColor="accent1" w:themeShade="BF"/>
        </w:rPr>
        <w:t xml:space="preserve"> (“PCA Scholarship”)</w:t>
      </w:r>
      <w:r w:rsidRPr="00DA1D78">
        <w:rPr>
          <w:color w:val="013A57" w:themeColor="accent1" w:themeShade="BF"/>
        </w:rPr>
        <w:t xml:space="preserve"> </w:t>
      </w:r>
      <w:r w:rsidR="00FE457A">
        <w:rPr>
          <w:color w:val="013A57" w:themeColor="accent1" w:themeShade="BF"/>
        </w:rPr>
        <w:t xml:space="preserve">is intended to </w:t>
      </w:r>
      <w:r w:rsidR="00772268">
        <w:rPr>
          <w:color w:val="013A57" w:themeColor="accent1" w:themeShade="BF"/>
        </w:rPr>
        <w:t>assist with</w:t>
      </w:r>
      <w:r w:rsidR="00772268" w:rsidRPr="00DA1D78">
        <w:rPr>
          <w:color w:val="013A57" w:themeColor="accent1" w:themeShade="BF"/>
        </w:rPr>
        <w:t xml:space="preserve"> </w:t>
      </w:r>
      <w:r w:rsidR="0080605F">
        <w:rPr>
          <w:color w:val="013A57" w:themeColor="accent1" w:themeShade="BF"/>
        </w:rPr>
        <w:t xml:space="preserve">tuition, </w:t>
      </w:r>
      <w:r w:rsidR="00174F4A">
        <w:rPr>
          <w:color w:val="013A57" w:themeColor="accent1" w:themeShade="BF"/>
        </w:rPr>
        <w:t>on campus housing/dorm room,</w:t>
      </w:r>
      <w:r w:rsidR="0080605F">
        <w:rPr>
          <w:color w:val="013A57" w:themeColor="accent1" w:themeShade="BF"/>
        </w:rPr>
        <w:t xml:space="preserve"> and </w:t>
      </w:r>
      <w:r w:rsidRPr="00DA1D78">
        <w:rPr>
          <w:color w:val="013A57" w:themeColor="accent1" w:themeShade="BF"/>
        </w:rPr>
        <w:t xml:space="preserve">the cost of required </w:t>
      </w:r>
      <w:r w:rsidR="006124E7" w:rsidRPr="00DA1D78">
        <w:rPr>
          <w:color w:val="013A57" w:themeColor="accent1" w:themeShade="BF"/>
        </w:rPr>
        <w:t xml:space="preserve">textbooks </w:t>
      </w:r>
      <w:r w:rsidR="006124E7">
        <w:rPr>
          <w:color w:val="013A57" w:themeColor="accent1" w:themeShade="BF"/>
        </w:rPr>
        <w:t>and</w:t>
      </w:r>
      <w:r w:rsidR="0080605F">
        <w:rPr>
          <w:color w:val="013A57" w:themeColor="accent1" w:themeShade="BF"/>
        </w:rPr>
        <w:t xml:space="preserve"> lab fees </w:t>
      </w:r>
      <w:r w:rsidRPr="00DA1D78">
        <w:rPr>
          <w:color w:val="013A57" w:themeColor="accent1" w:themeShade="BF"/>
        </w:rPr>
        <w:t xml:space="preserve">for each enrolled class. </w:t>
      </w:r>
    </w:p>
    <w:p w14:paraId="64CEF2B8" w14:textId="77777777" w:rsidR="00174F4A" w:rsidRPr="00174F4A" w:rsidRDefault="00174F4A" w:rsidP="00174F4A">
      <w:pPr>
        <w:pStyle w:val="Content"/>
        <w:rPr>
          <w:color w:val="013A57" w:themeColor="accent1" w:themeShade="BF"/>
        </w:rPr>
      </w:pPr>
    </w:p>
    <w:p w14:paraId="6BFEF571" w14:textId="21DB8FC2" w:rsidR="009406AB" w:rsidRDefault="00CF6741" w:rsidP="009406AB">
      <w:r>
        <w:rPr>
          <w:noProof/>
        </w:rPr>
        <mc:AlternateContent>
          <mc:Choice Requires="wps">
            <w:drawing>
              <wp:anchor distT="45720" distB="45720" distL="114300" distR="114300" simplePos="0" relativeHeight="251676672" behindDoc="0" locked="0" layoutInCell="1" allowOverlap="1" wp14:anchorId="61DB6680" wp14:editId="64B92745">
                <wp:simplePos x="0" y="0"/>
                <wp:positionH relativeFrom="column">
                  <wp:posOffset>43815</wp:posOffset>
                </wp:positionH>
                <wp:positionV relativeFrom="paragraph">
                  <wp:posOffset>302895</wp:posOffset>
                </wp:positionV>
                <wp:extent cx="6254115"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1404620"/>
                        </a:xfrm>
                        <a:prstGeom prst="rect">
                          <a:avLst/>
                        </a:prstGeom>
                        <a:solidFill>
                          <a:srgbClr val="FFFFFF"/>
                        </a:solidFill>
                        <a:ln w="12700" cmpd="thickThin">
                          <a:noFill/>
                          <a:miter lim="800000"/>
                          <a:headEnd/>
                          <a:tailEnd/>
                        </a:ln>
                      </wps:spPr>
                      <wps:txbx>
                        <w:txbxContent>
                          <w:p w14:paraId="65E2F5C0" w14:textId="331E2E79" w:rsidR="009406AB" w:rsidRDefault="009406AB" w:rsidP="009406AB">
                            <w:pPr>
                              <w:pBdr>
                                <w:top w:val="thinThickMediumGap" w:sz="24" w:space="1" w:color="auto"/>
                                <w:left w:val="thinThickMediumGap" w:sz="24" w:space="4" w:color="auto"/>
                                <w:bottom w:val="thickThinMediumGap" w:sz="24" w:space="1" w:color="auto"/>
                                <w:right w:val="thickThinMediumGap" w:sz="24" w:space="4" w:color="auto"/>
                              </w:pBdr>
                              <w:rPr>
                                <w:i/>
                                <w:iCs/>
                                <w:sz w:val="32"/>
                                <w:szCs w:val="24"/>
                              </w:rPr>
                            </w:pPr>
                            <w:r w:rsidRPr="00CF6741">
                              <w:rPr>
                                <w:i/>
                                <w:iCs/>
                                <w:sz w:val="32"/>
                                <w:szCs w:val="24"/>
                              </w:rPr>
                              <w:t>“PCA has a Strong and proud presence in the local area.  We appreciate the talent of our students and are excited to invest in your education in hope of securing talent for the future of PCA!”</w:t>
                            </w:r>
                          </w:p>
                          <w:p w14:paraId="77BD3605" w14:textId="27E9A2E3" w:rsidR="0080605F" w:rsidRPr="0080605F" w:rsidRDefault="0080605F" w:rsidP="0080605F">
                            <w:pPr>
                              <w:pBdr>
                                <w:top w:val="thinThickMediumGap" w:sz="24" w:space="1" w:color="auto"/>
                                <w:left w:val="thinThickMediumGap" w:sz="24" w:space="4" w:color="auto"/>
                                <w:bottom w:val="thickThinMediumGap" w:sz="24" w:space="1" w:color="auto"/>
                                <w:right w:val="thickThinMediumGap" w:sz="24" w:space="4" w:color="auto"/>
                              </w:pBdr>
                              <w:jc w:val="right"/>
                              <w:rPr>
                                <w:rFonts w:ascii="Brush Script MT" w:hAnsi="Brush Script MT"/>
                                <w:i/>
                                <w:iCs/>
                                <w:sz w:val="32"/>
                                <w:szCs w:val="24"/>
                              </w:rPr>
                            </w:pPr>
                            <w:r w:rsidRPr="0080605F">
                              <w:rPr>
                                <w:rFonts w:ascii="Brush Script MT" w:hAnsi="Brush Script MT"/>
                                <w:i/>
                                <w:iCs/>
                                <w:sz w:val="32"/>
                                <w:szCs w:val="24"/>
                              </w:rPr>
                              <w:t>Mill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DB6680" id="Text Box 2" o:spid="_x0000_s1027" type="#_x0000_t202" style="position:absolute;margin-left:3.45pt;margin-top:23.85pt;width:492.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" stroked="f" strokeweight="1pt">
                <v:stroke linestyle="thickThin"/>
                <v:textbox style="mso-fit-shape-to-text:t">
                  <w:txbxContent>
                    <w:p w14:paraId="65E2F5C0" w14:textId="331E2E79" w:rsidR="009406AB" w:rsidRDefault="009406AB" w:rsidP="009406AB">
                      <w:pPr>
                        <w:pBdr>
                          <w:top w:val="thinThickMediumGap" w:sz="24" w:space="1" w:color="auto"/>
                          <w:left w:val="thinThickMediumGap" w:sz="24" w:space="4" w:color="auto"/>
                          <w:bottom w:val="thickThinMediumGap" w:sz="24" w:space="1" w:color="auto"/>
                          <w:right w:val="thickThinMediumGap" w:sz="24" w:space="4" w:color="auto"/>
                        </w:pBdr>
                        <w:rPr>
                          <w:i/>
                          <w:iCs/>
                          <w:sz w:val="32"/>
                          <w:szCs w:val="24"/>
                        </w:rPr>
                      </w:pPr>
                      <w:r w:rsidRPr="00CF6741">
                        <w:rPr>
                          <w:i/>
                          <w:iCs/>
                          <w:sz w:val="32"/>
                          <w:szCs w:val="24"/>
                        </w:rPr>
                        <w:t>“PCA has a Strong and proud presence in the local area.  We appreciate the talent of our students and are excited to invest in your education in hope of securing talent for the future of PCA!”</w:t>
                      </w:r>
                    </w:p>
                    <w:p w14:paraId="77BD3605" w14:textId="27E9A2E3" w:rsidR="0080605F" w:rsidRPr="0080605F" w:rsidRDefault="0080605F" w:rsidP="0080605F">
                      <w:pPr>
                        <w:pBdr>
                          <w:top w:val="thinThickMediumGap" w:sz="24" w:space="1" w:color="auto"/>
                          <w:left w:val="thinThickMediumGap" w:sz="24" w:space="4" w:color="auto"/>
                          <w:bottom w:val="thickThinMediumGap" w:sz="24" w:space="1" w:color="auto"/>
                          <w:right w:val="thickThinMediumGap" w:sz="24" w:space="4" w:color="auto"/>
                        </w:pBdr>
                        <w:jc w:val="right"/>
                        <w:rPr>
                          <w:rFonts w:ascii="Brush Script MT" w:hAnsi="Brush Script MT"/>
                          <w:i/>
                          <w:iCs/>
                          <w:sz w:val="32"/>
                          <w:szCs w:val="24"/>
                        </w:rPr>
                      </w:pPr>
                      <w:r w:rsidRPr="0080605F">
                        <w:rPr>
                          <w:rFonts w:ascii="Brush Script MT" w:hAnsi="Brush Script MT"/>
                          <w:i/>
                          <w:iCs/>
                          <w:sz w:val="32"/>
                          <w:szCs w:val="24"/>
                        </w:rPr>
                        <w:t>Mill Manager</w:t>
                      </w:r>
                    </w:p>
                  </w:txbxContent>
                </v:textbox>
                <w10:wrap type="square"/>
              </v:shape>
            </w:pict>
          </mc:Fallback>
        </mc:AlternateContent>
      </w:r>
    </w:p>
    <w:p w14:paraId="2F1AF101" w14:textId="0E389BCC" w:rsidR="009406AB" w:rsidRPr="00DE1B0E" w:rsidRDefault="009406AB" w:rsidP="009406AB">
      <w:pPr>
        <w:pStyle w:val="Title"/>
        <w:jc w:val="center"/>
        <w:rPr>
          <w:rFonts w:ascii="Arial" w:hAnsi="Arial" w:cs="Arial"/>
          <w:i/>
          <w:iCs/>
          <w:color w:val="002060"/>
          <w:sz w:val="28"/>
          <w:szCs w:val="28"/>
          <w:shd w:val="clear" w:color="auto" w:fill="E4E9EA"/>
        </w:rPr>
      </w:pPr>
    </w:p>
    <w:p w14:paraId="2CBD86CD" w14:textId="77777777" w:rsidR="00DE1B0E" w:rsidRPr="00DE1B0E" w:rsidRDefault="00DE1B0E" w:rsidP="009406AB">
      <w:pPr>
        <w:pStyle w:val="Title"/>
        <w:jc w:val="center"/>
        <w:rPr>
          <w:rFonts w:ascii="Arial" w:hAnsi="Arial" w:cs="Arial"/>
          <w:i/>
          <w:iCs/>
          <w:color w:val="002060"/>
          <w:sz w:val="28"/>
          <w:szCs w:val="28"/>
          <w:shd w:val="clear" w:color="auto" w:fill="E4E9EA"/>
        </w:rPr>
      </w:pPr>
    </w:p>
    <w:p w14:paraId="379C7E11" w14:textId="04A3FFB9" w:rsidR="009406AB" w:rsidRDefault="00F8568A" w:rsidP="00754155">
      <w:pPr>
        <w:jc w:val="center"/>
        <w:rPr>
          <w:rFonts w:ascii="Calibri" w:eastAsia="MS Mincho" w:hAnsi="Calibri" w:cs="Times New Roman"/>
          <w:bCs/>
          <w:iCs/>
          <w:color w:val="082A75"/>
          <w:sz w:val="32"/>
          <w:szCs w:val="24"/>
        </w:rPr>
      </w:pPr>
      <w:r>
        <w:rPr>
          <w:rFonts w:ascii="Calibri" w:eastAsia="MS Mincho" w:hAnsi="Calibri" w:cs="Times New Roman"/>
          <w:bCs/>
          <w:iCs/>
          <w:color w:val="082A75"/>
          <w:sz w:val="32"/>
          <w:szCs w:val="24"/>
        </w:rPr>
        <w:t>The qualified</w:t>
      </w:r>
      <w:r w:rsidR="009406AB" w:rsidRPr="004C45F3">
        <w:rPr>
          <w:rFonts w:ascii="Calibri" w:eastAsia="MS Mincho" w:hAnsi="Calibri" w:cs="Times New Roman"/>
          <w:bCs/>
          <w:iCs/>
          <w:color w:val="082A75"/>
          <w:sz w:val="32"/>
          <w:szCs w:val="24"/>
        </w:rPr>
        <w:t xml:space="preserve"> </w:t>
      </w:r>
      <w:r>
        <w:rPr>
          <w:rFonts w:ascii="Calibri" w:eastAsia="MS Mincho" w:hAnsi="Calibri" w:cs="Times New Roman"/>
          <w:bCs/>
          <w:iCs/>
          <w:color w:val="082A75"/>
          <w:sz w:val="32"/>
          <w:szCs w:val="24"/>
        </w:rPr>
        <w:t>a</w:t>
      </w:r>
      <w:r w:rsidR="00E834F3">
        <w:rPr>
          <w:rFonts w:ascii="Calibri" w:eastAsia="MS Mincho" w:hAnsi="Calibri" w:cs="Times New Roman"/>
          <w:bCs/>
          <w:iCs/>
          <w:color w:val="082A75"/>
          <w:sz w:val="32"/>
          <w:szCs w:val="24"/>
        </w:rPr>
        <w:t>pplicant</w:t>
      </w:r>
      <w:r w:rsidR="009406AB" w:rsidRPr="004C45F3">
        <w:rPr>
          <w:rFonts w:ascii="Calibri" w:eastAsia="MS Mincho" w:hAnsi="Calibri" w:cs="Times New Roman"/>
          <w:bCs/>
          <w:iCs/>
          <w:color w:val="082A75"/>
          <w:sz w:val="32"/>
          <w:szCs w:val="24"/>
        </w:rPr>
        <w:t xml:space="preserve"> must:</w:t>
      </w:r>
    </w:p>
    <w:p w14:paraId="099D2FB1" w14:textId="77777777" w:rsidR="009406AB" w:rsidRPr="004C45F3" w:rsidRDefault="009406AB" w:rsidP="009406AB">
      <w:pPr>
        <w:jc w:val="center"/>
        <w:rPr>
          <w:rFonts w:ascii="Calibri" w:eastAsia="MS Mincho" w:hAnsi="Calibri" w:cs="Times New Roman"/>
          <w:bCs/>
          <w:iCs/>
          <w:color w:val="082A75"/>
          <w:sz w:val="12"/>
          <w:szCs w:val="8"/>
        </w:rPr>
      </w:pPr>
    </w:p>
    <w:p w14:paraId="67D8A275" w14:textId="5A2CB874" w:rsidR="009C091A" w:rsidRPr="009C091A" w:rsidRDefault="0028184E" w:rsidP="00EB7B71">
      <w:pPr>
        <w:pStyle w:val="ListParagraph"/>
        <w:numPr>
          <w:ilvl w:val="0"/>
          <w:numId w:val="9"/>
        </w:numPr>
        <w:spacing w:after="120" w:line="240" w:lineRule="auto"/>
        <w:contextualSpacing w:val="0"/>
        <w:rPr>
          <w:rFonts w:ascii="Calibri" w:eastAsia="MS Mincho" w:hAnsi="Calibri" w:cs="Times New Roman"/>
          <w:b w:val="0"/>
          <w:iCs/>
          <w:color w:val="082A75"/>
          <w:sz w:val="36"/>
        </w:rPr>
      </w:pPr>
      <w:r>
        <w:rPr>
          <w:rFonts w:ascii="Calibri" w:eastAsia="MS Mincho" w:hAnsi="Calibri" w:cs="Times New Roman"/>
          <w:b w:val="0"/>
          <w:iCs/>
          <w:color w:val="082A75"/>
        </w:rPr>
        <w:t>Be a g</w:t>
      </w:r>
      <w:r w:rsidR="009406AB" w:rsidRPr="00DA1D78">
        <w:rPr>
          <w:rFonts w:ascii="Calibri" w:eastAsia="MS Mincho" w:hAnsi="Calibri" w:cs="Times New Roman"/>
          <w:b w:val="0"/>
          <w:iCs/>
          <w:color w:val="082A75"/>
        </w:rPr>
        <w:t>raduating senior accepted to attend</w:t>
      </w:r>
      <w:r w:rsidR="00DA4253">
        <w:rPr>
          <w:rFonts w:ascii="Calibri" w:eastAsia="MS Mincho" w:hAnsi="Calibri" w:cs="Times New Roman"/>
          <w:b w:val="0"/>
          <w:iCs/>
          <w:color w:val="082A75"/>
        </w:rPr>
        <w:t xml:space="preserve"> a 4-year university</w:t>
      </w:r>
      <w:r w:rsidR="00FE457A">
        <w:rPr>
          <w:rFonts w:ascii="Calibri" w:eastAsia="MS Mincho" w:hAnsi="Calibri" w:cs="Times New Roman"/>
          <w:b w:val="0"/>
          <w:iCs/>
          <w:color w:val="082A75"/>
        </w:rPr>
        <w:t xml:space="preserve"> acceptable to mill management</w:t>
      </w:r>
      <w:r w:rsidR="00DA4253">
        <w:rPr>
          <w:rFonts w:ascii="Calibri" w:eastAsia="MS Mincho" w:hAnsi="Calibri" w:cs="Times New Roman"/>
          <w:b w:val="0"/>
          <w:iCs/>
          <w:color w:val="082A75"/>
        </w:rPr>
        <w:t xml:space="preserve">. </w:t>
      </w:r>
      <w:r w:rsidR="00EB7B71">
        <w:rPr>
          <w:rFonts w:ascii="Calibri" w:eastAsia="MS Mincho" w:hAnsi="Calibri" w:cs="Times New Roman"/>
          <w:b w:val="0"/>
          <w:iCs/>
          <w:color w:val="082A75"/>
        </w:rPr>
        <w:t>Acceptance letter to an accredited college or university must be provided.</w:t>
      </w:r>
      <w:r w:rsidR="00DA4253">
        <w:rPr>
          <w:rFonts w:ascii="Calibri" w:eastAsia="MS Mincho" w:hAnsi="Calibri" w:cs="Times New Roman"/>
          <w:b w:val="0"/>
          <w:iCs/>
          <w:color w:val="082A75"/>
        </w:rPr>
        <w:t xml:space="preserve"> </w:t>
      </w:r>
    </w:p>
    <w:p w14:paraId="25B84BA1" w14:textId="00D347EB" w:rsidR="00754155" w:rsidRPr="00754155" w:rsidRDefault="004026BD" w:rsidP="00754155">
      <w:pPr>
        <w:pStyle w:val="ListParagraph"/>
        <w:numPr>
          <w:ilvl w:val="0"/>
          <w:numId w:val="9"/>
        </w:numPr>
        <w:spacing w:after="120" w:line="240" w:lineRule="auto"/>
        <w:contextualSpacing w:val="0"/>
        <w:rPr>
          <w:rFonts w:ascii="Calibri" w:eastAsia="MS Mincho" w:hAnsi="Calibri" w:cs="Times New Roman"/>
          <w:b w:val="0"/>
          <w:iCs/>
          <w:color w:val="082A75"/>
          <w:sz w:val="36"/>
        </w:rPr>
      </w:pPr>
      <w:r>
        <w:rPr>
          <w:rFonts w:ascii="Calibri" w:eastAsia="MS Mincho" w:hAnsi="Calibri" w:cs="Times New Roman"/>
          <w:b w:val="0"/>
          <w:iCs/>
          <w:color w:val="082A75"/>
        </w:rPr>
        <w:t>Intend to enroll</w:t>
      </w:r>
      <w:r w:rsidR="009C091A">
        <w:rPr>
          <w:rFonts w:ascii="Calibri" w:eastAsia="MS Mincho" w:hAnsi="Calibri" w:cs="Times New Roman"/>
          <w:b w:val="0"/>
          <w:iCs/>
          <w:color w:val="082A75"/>
        </w:rPr>
        <w:t xml:space="preserve"> </w:t>
      </w:r>
      <w:r w:rsidR="009406AB" w:rsidRPr="00DA1D78">
        <w:rPr>
          <w:rFonts w:ascii="Calibri" w:eastAsia="MS Mincho" w:hAnsi="Calibri" w:cs="Times New Roman"/>
          <w:b w:val="0"/>
          <w:iCs/>
          <w:color w:val="082A75"/>
        </w:rPr>
        <w:t>full-time</w:t>
      </w:r>
      <w:r w:rsidR="006741A9">
        <w:rPr>
          <w:rFonts w:ascii="Calibri" w:eastAsia="MS Mincho" w:hAnsi="Calibri" w:cs="Times New Roman"/>
          <w:b w:val="0"/>
          <w:iCs/>
          <w:color w:val="082A75"/>
        </w:rPr>
        <w:t xml:space="preserve"> </w:t>
      </w:r>
      <w:r w:rsidR="009406AB" w:rsidRPr="00DA1D78">
        <w:rPr>
          <w:rFonts w:ascii="Calibri" w:eastAsia="MS Mincho" w:hAnsi="Calibri" w:cs="Times New Roman"/>
          <w:b w:val="0"/>
          <w:iCs/>
          <w:color w:val="082A75"/>
        </w:rPr>
        <w:t xml:space="preserve">with a declared major in either </w:t>
      </w:r>
      <w:r w:rsidR="009406AB" w:rsidRPr="00DC5174">
        <w:rPr>
          <w:rFonts w:ascii="Calibri" w:eastAsia="MS Mincho" w:hAnsi="Calibri" w:cs="Times New Roman"/>
          <w:bCs/>
          <w:iCs/>
          <w:color w:val="082A75"/>
        </w:rPr>
        <w:t xml:space="preserve">Chemical, Electrical, </w:t>
      </w:r>
      <w:r w:rsidR="00265088">
        <w:rPr>
          <w:rFonts w:ascii="Calibri" w:eastAsia="MS Mincho" w:hAnsi="Calibri" w:cs="Times New Roman"/>
          <w:bCs/>
          <w:iCs/>
          <w:color w:val="082A75"/>
        </w:rPr>
        <w:t>Paper Science</w:t>
      </w:r>
      <w:r>
        <w:rPr>
          <w:rFonts w:ascii="Calibri" w:eastAsia="MS Mincho" w:hAnsi="Calibri" w:cs="Times New Roman"/>
          <w:bCs/>
          <w:iCs/>
          <w:color w:val="082A75"/>
        </w:rPr>
        <w:t>/Engineering</w:t>
      </w:r>
      <w:r w:rsidR="006B505B">
        <w:rPr>
          <w:rFonts w:ascii="Calibri" w:eastAsia="MS Mincho" w:hAnsi="Calibri" w:cs="Times New Roman"/>
          <w:bCs/>
          <w:iCs/>
          <w:color w:val="082A75"/>
        </w:rPr>
        <w:t xml:space="preserve">, </w:t>
      </w:r>
      <w:r w:rsidR="009406AB" w:rsidRPr="00DC5174">
        <w:rPr>
          <w:rFonts w:ascii="Calibri" w:eastAsia="MS Mincho" w:hAnsi="Calibri" w:cs="Times New Roman"/>
          <w:bCs/>
          <w:iCs/>
          <w:color w:val="082A75"/>
        </w:rPr>
        <w:t>Mechanical</w:t>
      </w:r>
      <w:r w:rsidR="006B505B">
        <w:rPr>
          <w:rFonts w:ascii="Calibri" w:eastAsia="MS Mincho" w:hAnsi="Calibri" w:cs="Times New Roman"/>
          <w:bCs/>
          <w:iCs/>
          <w:color w:val="082A75"/>
        </w:rPr>
        <w:t>, Industrial, Civil</w:t>
      </w:r>
      <w:r w:rsidR="009406AB" w:rsidRPr="00DC5174">
        <w:rPr>
          <w:rFonts w:ascii="Calibri" w:eastAsia="MS Mincho" w:hAnsi="Calibri" w:cs="Times New Roman"/>
          <w:bCs/>
          <w:iCs/>
          <w:color w:val="082A75"/>
        </w:rPr>
        <w:t xml:space="preserve"> </w:t>
      </w:r>
      <w:r w:rsidR="006B505B">
        <w:rPr>
          <w:rFonts w:ascii="Calibri" w:eastAsia="MS Mincho" w:hAnsi="Calibri" w:cs="Times New Roman"/>
          <w:bCs/>
          <w:iCs/>
          <w:color w:val="082A75"/>
        </w:rPr>
        <w:t xml:space="preserve">or Environmental </w:t>
      </w:r>
      <w:r w:rsidR="00AA37FC">
        <w:rPr>
          <w:rFonts w:ascii="Calibri" w:eastAsia="MS Mincho" w:hAnsi="Calibri" w:cs="Times New Roman"/>
          <w:bCs/>
          <w:iCs/>
          <w:color w:val="082A75"/>
        </w:rPr>
        <w:t>E</w:t>
      </w:r>
      <w:r w:rsidR="009406AB" w:rsidRPr="00DC5174">
        <w:rPr>
          <w:rFonts w:ascii="Calibri" w:eastAsia="MS Mincho" w:hAnsi="Calibri" w:cs="Times New Roman"/>
          <w:bCs/>
          <w:iCs/>
          <w:color w:val="082A75"/>
        </w:rPr>
        <w:t>ngineering</w:t>
      </w:r>
      <w:r w:rsidR="009406AB" w:rsidRPr="00DA1D78">
        <w:rPr>
          <w:rFonts w:ascii="Calibri" w:eastAsia="MS Mincho" w:hAnsi="Calibri" w:cs="Times New Roman"/>
          <w:b w:val="0"/>
          <w:iCs/>
          <w:color w:val="082A75"/>
        </w:rPr>
        <w:t>.</w:t>
      </w:r>
    </w:p>
    <w:p w14:paraId="14043C3B" w14:textId="77777777" w:rsidR="00754155" w:rsidRPr="00754155" w:rsidRDefault="00AA37FC" w:rsidP="00754155">
      <w:pPr>
        <w:pStyle w:val="ListParagraph"/>
        <w:numPr>
          <w:ilvl w:val="0"/>
          <w:numId w:val="9"/>
        </w:numPr>
        <w:spacing w:after="120" w:line="240" w:lineRule="auto"/>
        <w:contextualSpacing w:val="0"/>
        <w:rPr>
          <w:rFonts w:ascii="Calibri" w:eastAsia="MS Mincho" w:hAnsi="Calibri" w:cs="Times New Roman"/>
          <w:b w:val="0"/>
          <w:iCs/>
          <w:color w:val="082A75"/>
          <w:sz w:val="36"/>
        </w:rPr>
      </w:pPr>
      <w:r w:rsidRPr="00754155">
        <w:rPr>
          <w:rFonts w:ascii="Calibri" w:eastAsia="MS Mincho" w:hAnsi="Calibri" w:cs="Times New Roman"/>
          <w:b w:val="0"/>
          <w:iCs/>
          <w:color w:val="082A75"/>
          <w:szCs w:val="28"/>
        </w:rPr>
        <w:t xml:space="preserve">Reside within </w:t>
      </w:r>
      <w:r w:rsidR="00EB7B71" w:rsidRPr="00754155">
        <w:rPr>
          <w:rFonts w:ascii="Calibri" w:eastAsia="MS Mincho" w:hAnsi="Calibri" w:cs="Times New Roman"/>
          <w:b w:val="0"/>
          <w:iCs/>
          <w:color w:val="082A75"/>
          <w:szCs w:val="28"/>
        </w:rPr>
        <w:t>50 miles of the mill location.</w:t>
      </w:r>
    </w:p>
    <w:p w14:paraId="3ECAC994" w14:textId="77777777" w:rsidR="00754155" w:rsidRPr="00754155" w:rsidRDefault="00E834F3" w:rsidP="00754155">
      <w:pPr>
        <w:pStyle w:val="ListParagraph"/>
        <w:numPr>
          <w:ilvl w:val="0"/>
          <w:numId w:val="9"/>
        </w:numPr>
        <w:spacing w:after="120" w:line="240" w:lineRule="auto"/>
        <w:contextualSpacing w:val="0"/>
        <w:rPr>
          <w:rFonts w:ascii="Calibri" w:eastAsia="MS Mincho" w:hAnsi="Calibri" w:cs="Times New Roman"/>
          <w:b w:val="0"/>
          <w:iCs/>
          <w:color w:val="082A75"/>
          <w:sz w:val="36"/>
        </w:rPr>
      </w:pPr>
      <w:r w:rsidRPr="00754155">
        <w:rPr>
          <w:rFonts w:ascii="Calibri" w:eastAsia="MS Mincho" w:hAnsi="Calibri" w:cs="Times New Roman"/>
          <w:b w:val="0"/>
          <w:iCs/>
          <w:color w:val="082A75"/>
          <w:szCs w:val="28"/>
        </w:rPr>
        <w:t xml:space="preserve">Have at least a 3.0 GPA average on a 4.0 system. </w:t>
      </w:r>
      <w:r w:rsidR="00EB7B71" w:rsidRPr="00754155">
        <w:rPr>
          <w:rFonts w:ascii="Calibri" w:eastAsia="MS Mincho" w:hAnsi="Calibri" w:cs="Times New Roman"/>
          <w:b w:val="0"/>
          <w:iCs/>
          <w:color w:val="082A75"/>
          <w:szCs w:val="28"/>
        </w:rPr>
        <w:t>An official high school transcript must be provided.</w:t>
      </w:r>
    </w:p>
    <w:p w14:paraId="72CFDF08" w14:textId="47070ACE" w:rsidR="00EB7B71" w:rsidRPr="00D43EFC" w:rsidRDefault="00AA37FC" w:rsidP="00754155">
      <w:pPr>
        <w:pStyle w:val="ListParagraph"/>
        <w:numPr>
          <w:ilvl w:val="0"/>
          <w:numId w:val="9"/>
        </w:numPr>
        <w:spacing w:after="120" w:line="240" w:lineRule="auto"/>
        <w:contextualSpacing w:val="0"/>
        <w:rPr>
          <w:rFonts w:ascii="Calibri" w:eastAsia="MS Mincho" w:hAnsi="Calibri" w:cs="Times New Roman"/>
          <w:b w:val="0"/>
          <w:iCs/>
          <w:color w:val="082A75"/>
          <w:sz w:val="36"/>
        </w:rPr>
      </w:pPr>
      <w:r w:rsidRPr="00754155">
        <w:rPr>
          <w:rFonts w:ascii="Calibri" w:eastAsia="MS Mincho" w:hAnsi="Calibri" w:cs="Times New Roman"/>
          <w:b w:val="0"/>
          <w:iCs/>
          <w:color w:val="082A75"/>
          <w:szCs w:val="28"/>
        </w:rPr>
        <w:t>Successfully complete the application and submit it by the deadline</w:t>
      </w:r>
      <w:r w:rsidR="00174F4A">
        <w:rPr>
          <w:rFonts w:ascii="Calibri" w:eastAsia="MS Mincho" w:hAnsi="Calibri" w:cs="Times New Roman"/>
          <w:b w:val="0"/>
          <w:iCs/>
          <w:color w:val="082A75"/>
          <w:szCs w:val="28"/>
        </w:rPr>
        <w:t>.</w:t>
      </w:r>
    </w:p>
    <w:p w14:paraId="743666CF" w14:textId="6BCB4F75" w:rsidR="00D43EFC" w:rsidRPr="00D43EFC" w:rsidRDefault="0028184E" w:rsidP="00D43EFC">
      <w:pPr>
        <w:pStyle w:val="ListParagraph"/>
        <w:numPr>
          <w:ilvl w:val="0"/>
          <w:numId w:val="9"/>
        </w:numPr>
        <w:rPr>
          <w:rFonts w:cstheme="minorHAnsi"/>
          <w:b w:val="0"/>
          <w:bCs/>
        </w:rPr>
      </w:pPr>
      <w:r>
        <w:rPr>
          <w:rFonts w:cstheme="minorHAnsi"/>
          <w:b w:val="0"/>
          <w:bCs/>
        </w:rPr>
        <w:t>C</w:t>
      </w:r>
      <w:r w:rsidR="00D43EFC" w:rsidRPr="00026735">
        <w:rPr>
          <w:rFonts w:cstheme="minorHAnsi"/>
          <w:b w:val="0"/>
          <w:bCs/>
        </w:rPr>
        <w:t>omplete a mill visit, which will include a tour and panel interview.</w:t>
      </w:r>
    </w:p>
    <w:p w14:paraId="071AAD81" w14:textId="46872D79" w:rsidR="00EB7B71" w:rsidRDefault="00EB7B71" w:rsidP="00E0661F">
      <w:pPr>
        <w:pStyle w:val="Title"/>
        <w:spacing w:after="120"/>
        <w:rPr>
          <w:rFonts w:ascii="Calibri" w:eastAsia="MS Mincho" w:hAnsi="Calibri" w:cs="Times New Roman"/>
          <w:b w:val="0"/>
          <w:bCs w:val="0"/>
          <w:iCs/>
          <w:color w:val="082A75"/>
          <w:sz w:val="28"/>
          <w:szCs w:val="28"/>
        </w:rPr>
      </w:pPr>
    </w:p>
    <w:p w14:paraId="4AE84D3A" w14:textId="4CE794D8" w:rsidR="00E0661F" w:rsidRDefault="00E0661F" w:rsidP="00E0661F">
      <w:pPr>
        <w:pStyle w:val="Title"/>
        <w:spacing w:after="120"/>
        <w:rPr>
          <w:rFonts w:ascii="Calibri" w:eastAsia="MS Mincho" w:hAnsi="Calibri" w:cs="Times New Roman"/>
          <w:b w:val="0"/>
          <w:bCs w:val="0"/>
          <w:iCs/>
          <w:color w:val="082A75"/>
          <w:sz w:val="28"/>
          <w:szCs w:val="28"/>
        </w:rPr>
      </w:pPr>
    </w:p>
    <w:p w14:paraId="6B45F616" w14:textId="77777777" w:rsidR="00E0661F" w:rsidRDefault="00E0661F" w:rsidP="00EB7B71">
      <w:pPr>
        <w:pStyle w:val="Title"/>
        <w:spacing w:after="120"/>
        <w:rPr>
          <w:rFonts w:ascii="Calibri" w:eastAsia="MS Mincho" w:hAnsi="Calibri" w:cs="Times New Roman"/>
          <w:b w:val="0"/>
          <w:bCs w:val="0"/>
          <w:iCs/>
          <w:color w:val="082A75"/>
          <w:sz w:val="28"/>
          <w:szCs w:val="28"/>
        </w:rPr>
      </w:pPr>
    </w:p>
    <w:p w14:paraId="70FE8897" w14:textId="77777777" w:rsidR="00754155" w:rsidRDefault="00754155" w:rsidP="00754155">
      <w:pPr>
        <w:pStyle w:val="Title"/>
        <w:spacing w:after="120"/>
        <w:rPr>
          <w:b w:val="0"/>
          <w:color w:val="002060"/>
          <w:sz w:val="32"/>
          <w:szCs w:val="32"/>
        </w:rPr>
      </w:pPr>
    </w:p>
    <w:p w14:paraId="2341F737" w14:textId="77777777" w:rsidR="000F177C" w:rsidRPr="00DA1D78" w:rsidRDefault="000F177C" w:rsidP="00754155">
      <w:pPr>
        <w:pStyle w:val="Title"/>
        <w:spacing w:after="120"/>
        <w:rPr>
          <w:b w:val="0"/>
          <w:color w:val="002060"/>
          <w:sz w:val="32"/>
          <w:szCs w:val="32"/>
        </w:rPr>
      </w:pPr>
    </w:p>
    <w:p w14:paraId="55F8E561" w14:textId="0E703B21" w:rsidR="00174F4A" w:rsidRPr="00174F4A" w:rsidRDefault="0025043B" w:rsidP="00174F4A">
      <w:r>
        <w:t>Scholarship Details:</w:t>
      </w:r>
    </w:p>
    <w:p w14:paraId="3E2E8179" w14:textId="3D162B8A" w:rsidR="004026BD" w:rsidRDefault="00EB5515" w:rsidP="00174F4A">
      <w:pPr>
        <w:pStyle w:val="ListParagraph"/>
        <w:numPr>
          <w:ilvl w:val="0"/>
          <w:numId w:val="23"/>
        </w:numPr>
        <w:rPr>
          <w:b w:val="0"/>
          <w:bCs/>
        </w:rPr>
      </w:pPr>
      <w:r w:rsidRPr="00026735">
        <w:rPr>
          <w:rFonts w:cstheme="minorHAnsi"/>
          <w:b w:val="0"/>
          <w:bCs/>
        </w:rPr>
        <w:t xml:space="preserve">The </w:t>
      </w:r>
      <w:r w:rsidR="003E157B">
        <w:rPr>
          <w:rFonts w:cstheme="minorHAnsi"/>
          <w:b w:val="0"/>
          <w:bCs/>
        </w:rPr>
        <w:t>Selected Student</w:t>
      </w:r>
      <w:r w:rsidRPr="00026735">
        <w:rPr>
          <w:rFonts w:cstheme="minorHAnsi"/>
          <w:b w:val="0"/>
          <w:bCs/>
        </w:rPr>
        <w:t xml:space="preserve"> understand</w:t>
      </w:r>
      <w:r w:rsidR="004026BD">
        <w:rPr>
          <w:rFonts w:cstheme="minorHAnsi"/>
          <w:b w:val="0"/>
          <w:bCs/>
        </w:rPr>
        <w:t>s</w:t>
      </w:r>
      <w:r w:rsidRPr="00026735">
        <w:rPr>
          <w:rFonts w:cstheme="minorHAnsi"/>
          <w:b w:val="0"/>
          <w:bCs/>
        </w:rPr>
        <w:t xml:space="preserve"> that these scholarship funds</w:t>
      </w:r>
      <w:r w:rsidR="00473335">
        <w:rPr>
          <w:rFonts w:cstheme="minorHAnsi"/>
          <w:b w:val="0"/>
          <w:bCs/>
        </w:rPr>
        <w:t>,</w:t>
      </w:r>
      <w:r w:rsidRPr="00026735">
        <w:rPr>
          <w:rFonts w:cstheme="minorHAnsi"/>
          <w:b w:val="0"/>
          <w:bCs/>
        </w:rPr>
        <w:t xml:space="preserve"> </w:t>
      </w:r>
      <w:r w:rsidR="00473335">
        <w:rPr>
          <w:b w:val="0"/>
          <w:bCs/>
        </w:rPr>
        <w:t>up to $30,000.00 per academic year,</w:t>
      </w:r>
      <w:r w:rsidR="00473335" w:rsidRPr="00026735">
        <w:rPr>
          <w:rFonts w:cstheme="minorHAnsi"/>
          <w:b w:val="0"/>
          <w:bCs/>
        </w:rPr>
        <w:t xml:space="preserve"> </w:t>
      </w:r>
      <w:r w:rsidRPr="00026735">
        <w:rPr>
          <w:rFonts w:cstheme="minorHAnsi"/>
          <w:b w:val="0"/>
          <w:bCs/>
        </w:rPr>
        <w:t xml:space="preserve">will be awarded on an after-aid basis. This means that this scholarship will fund the remaining </w:t>
      </w:r>
      <w:r w:rsidR="00117E73" w:rsidRPr="00026735">
        <w:rPr>
          <w:rFonts w:cstheme="minorHAnsi"/>
          <w:b w:val="0"/>
          <w:bCs/>
        </w:rPr>
        <w:t>balance</w:t>
      </w:r>
      <w:r w:rsidRPr="00026735">
        <w:rPr>
          <w:rFonts w:cstheme="minorHAnsi"/>
          <w:b w:val="0"/>
          <w:bCs/>
        </w:rPr>
        <w:t xml:space="preserve"> after </w:t>
      </w:r>
      <w:r w:rsidRPr="00026735">
        <w:rPr>
          <w:b w:val="0"/>
          <w:bCs/>
        </w:rPr>
        <w:t xml:space="preserve">all other scholarship </w:t>
      </w:r>
      <w:r w:rsidR="004026BD">
        <w:rPr>
          <w:b w:val="0"/>
          <w:bCs/>
        </w:rPr>
        <w:t xml:space="preserve">and financial aid </w:t>
      </w:r>
      <w:r w:rsidRPr="00026735">
        <w:rPr>
          <w:b w:val="0"/>
          <w:bCs/>
        </w:rPr>
        <w:t>monies have been awarded</w:t>
      </w:r>
      <w:r w:rsidR="00520149" w:rsidRPr="00026735">
        <w:rPr>
          <w:b w:val="0"/>
          <w:bCs/>
        </w:rPr>
        <w:t xml:space="preserve"> to the student</w:t>
      </w:r>
      <w:r w:rsidRPr="00026735">
        <w:rPr>
          <w:b w:val="0"/>
          <w:bCs/>
        </w:rPr>
        <w:t>.</w:t>
      </w:r>
      <w:r w:rsidR="00174F4A">
        <w:rPr>
          <w:b w:val="0"/>
          <w:bCs/>
        </w:rPr>
        <w:t xml:space="preserve"> </w:t>
      </w:r>
    </w:p>
    <w:p w14:paraId="21BB8EBB" w14:textId="653BB227" w:rsidR="00174F4A" w:rsidRPr="00174F4A" w:rsidRDefault="00174F4A" w:rsidP="004026BD">
      <w:pPr>
        <w:pStyle w:val="ListParagraph"/>
        <w:numPr>
          <w:ilvl w:val="1"/>
          <w:numId w:val="23"/>
        </w:numPr>
        <w:rPr>
          <w:b w:val="0"/>
          <w:bCs/>
        </w:rPr>
      </w:pPr>
      <w:r w:rsidRPr="00174F4A">
        <w:rPr>
          <w:b w:val="0"/>
          <w:bCs/>
        </w:rPr>
        <w:t>Covered expenses include:</w:t>
      </w:r>
    </w:p>
    <w:p w14:paraId="7B6FFA80" w14:textId="02FF2F51" w:rsidR="00174F4A" w:rsidRDefault="00174F4A" w:rsidP="00174F4A">
      <w:pPr>
        <w:pStyle w:val="ListParagraph"/>
        <w:numPr>
          <w:ilvl w:val="2"/>
          <w:numId w:val="23"/>
        </w:numPr>
        <w:rPr>
          <w:b w:val="0"/>
          <w:bCs/>
        </w:rPr>
      </w:pPr>
      <w:r>
        <w:rPr>
          <w:b w:val="0"/>
          <w:bCs/>
        </w:rPr>
        <w:t>Tuition</w:t>
      </w:r>
      <w:r w:rsidR="00F4797D">
        <w:rPr>
          <w:b w:val="0"/>
          <w:bCs/>
        </w:rPr>
        <w:t xml:space="preserve"> (Mill management, can, in its discretion, increase the scholarship amount in the event of tuition increases.)</w:t>
      </w:r>
    </w:p>
    <w:p w14:paraId="4D1229B5" w14:textId="5B86CB23" w:rsidR="00174F4A" w:rsidRDefault="00174F4A" w:rsidP="00174F4A">
      <w:pPr>
        <w:pStyle w:val="ListParagraph"/>
        <w:numPr>
          <w:ilvl w:val="2"/>
          <w:numId w:val="23"/>
        </w:numPr>
        <w:rPr>
          <w:b w:val="0"/>
          <w:bCs/>
        </w:rPr>
      </w:pPr>
      <w:r>
        <w:rPr>
          <w:b w:val="0"/>
          <w:bCs/>
        </w:rPr>
        <w:t>Housing/dorm room provided by the college or university (off campus rentals that are not provided and invoiced by the school are not reimbursable).</w:t>
      </w:r>
    </w:p>
    <w:p w14:paraId="620BEEE3" w14:textId="18340952" w:rsidR="00174F4A" w:rsidRDefault="00174F4A" w:rsidP="00174F4A">
      <w:pPr>
        <w:pStyle w:val="ListParagraph"/>
        <w:numPr>
          <w:ilvl w:val="2"/>
          <w:numId w:val="23"/>
        </w:numPr>
        <w:rPr>
          <w:b w:val="0"/>
          <w:bCs/>
        </w:rPr>
      </w:pPr>
      <w:r>
        <w:rPr>
          <w:b w:val="0"/>
          <w:bCs/>
        </w:rPr>
        <w:t>Class and lab fees (including fees or tuition required for any class tied to</w:t>
      </w:r>
      <w:r w:rsidR="00FE79AB">
        <w:rPr>
          <w:b w:val="0"/>
          <w:bCs/>
        </w:rPr>
        <w:t xml:space="preserve"> a</w:t>
      </w:r>
      <w:r>
        <w:rPr>
          <w:b w:val="0"/>
          <w:bCs/>
        </w:rPr>
        <w:t xml:space="preserve"> required internship or co-op completion)</w:t>
      </w:r>
    </w:p>
    <w:p w14:paraId="1AC9A6BE" w14:textId="72FA7FB7" w:rsidR="00174F4A" w:rsidRDefault="00174F4A" w:rsidP="00174F4A">
      <w:pPr>
        <w:pStyle w:val="ListParagraph"/>
        <w:numPr>
          <w:ilvl w:val="2"/>
          <w:numId w:val="23"/>
        </w:numPr>
        <w:rPr>
          <w:b w:val="0"/>
          <w:bCs/>
        </w:rPr>
      </w:pPr>
      <w:r>
        <w:rPr>
          <w:b w:val="0"/>
          <w:bCs/>
        </w:rPr>
        <w:t>Books</w:t>
      </w:r>
    </w:p>
    <w:p w14:paraId="0F0293A8" w14:textId="523D0A49" w:rsidR="004026BD" w:rsidRDefault="004026BD" w:rsidP="004026BD">
      <w:pPr>
        <w:pStyle w:val="ListParagraph"/>
        <w:numPr>
          <w:ilvl w:val="1"/>
          <w:numId w:val="23"/>
        </w:numPr>
        <w:rPr>
          <w:b w:val="0"/>
          <w:bCs/>
        </w:rPr>
      </w:pPr>
      <w:r>
        <w:rPr>
          <w:b w:val="0"/>
          <w:bCs/>
        </w:rPr>
        <w:t>An invoice from the school must be provided to the Mill HR contact after the class “drop” deadline date has passed for each semester. The mill will not process the invoice for payment until the final class load for the semester has been determined in order to avoid over payment.</w:t>
      </w:r>
    </w:p>
    <w:p w14:paraId="0AC06F36" w14:textId="0E00577F" w:rsidR="00B62637" w:rsidRDefault="00B62637" w:rsidP="00FB03B4">
      <w:pPr>
        <w:pStyle w:val="ListParagraph"/>
        <w:numPr>
          <w:ilvl w:val="0"/>
          <w:numId w:val="23"/>
        </w:numPr>
        <w:rPr>
          <w:b w:val="0"/>
          <w:bCs/>
        </w:rPr>
      </w:pPr>
      <w:r>
        <w:rPr>
          <w:b w:val="0"/>
          <w:bCs/>
        </w:rPr>
        <w:t xml:space="preserve">The </w:t>
      </w:r>
      <w:r w:rsidR="003E157B">
        <w:rPr>
          <w:b w:val="0"/>
          <w:bCs/>
        </w:rPr>
        <w:t>Selected Student</w:t>
      </w:r>
      <w:r>
        <w:rPr>
          <w:b w:val="0"/>
          <w:bCs/>
        </w:rPr>
        <w:t xml:space="preserve"> must declare their major in </w:t>
      </w:r>
      <w:r w:rsidRPr="00B62637">
        <w:rPr>
          <w:b w:val="0"/>
          <w:bCs/>
        </w:rPr>
        <w:t>Chemical, Electrical, Paper Science/Engineering or Mechanical Engineering</w:t>
      </w:r>
      <w:r>
        <w:rPr>
          <w:b w:val="0"/>
          <w:bCs/>
        </w:rPr>
        <w:t xml:space="preserve"> as soon as allowable per the university requirements and maintain the university’s requirements for each year of the </w:t>
      </w:r>
      <w:r w:rsidR="00703AEF">
        <w:rPr>
          <w:b w:val="0"/>
          <w:bCs/>
        </w:rPr>
        <w:t>PCA S</w:t>
      </w:r>
      <w:r>
        <w:rPr>
          <w:b w:val="0"/>
          <w:bCs/>
        </w:rPr>
        <w:t>cholarship.</w:t>
      </w:r>
    </w:p>
    <w:p w14:paraId="03444D79" w14:textId="1C732E92" w:rsidR="00174F4A" w:rsidRPr="00174F4A" w:rsidRDefault="00174F4A" w:rsidP="00174F4A">
      <w:pPr>
        <w:pStyle w:val="ListParagraph"/>
        <w:numPr>
          <w:ilvl w:val="0"/>
          <w:numId w:val="23"/>
        </w:numPr>
        <w:spacing w:after="120" w:line="240" w:lineRule="auto"/>
        <w:rPr>
          <w:rFonts w:eastAsia="MS Mincho" w:cstheme="minorHAnsi"/>
          <w:b w:val="0"/>
          <w:iCs/>
          <w:color w:val="082A75"/>
          <w:sz w:val="36"/>
        </w:rPr>
      </w:pPr>
      <w:r w:rsidRPr="00026735">
        <w:rPr>
          <w:rFonts w:cstheme="minorHAnsi"/>
          <w:b w:val="0"/>
          <w:bCs/>
        </w:rPr>
        <w:t xml:space="preserve">The </w:t>
      </w:r>
      <w:r w:rsidR="003E157B">
        <w:rPr>
          <w:rFonts w:cstheme="minorHAnsi"/>
          <w:b w:val="0"/>
          <w:bCs/>
        </w:rPr>
        <w:t>Selected Student</w:t>
      </w:r>
      <w:r w:rsidRPr="00026735">
        <w:rPr>
          <w:rFonts w:cstheme="minorHAnsi"/>
          <w:b w:val="0"/>
          <w:bCs/>
        </w:rPr>
        <w:t xml:space="preserve">s </w:t>
      </w:r>
      <w:r w:rsidR="00445A87">
        <w:rPr>
          <w:rFonts w:cstheme="minorHAnsi"/>
          <w:b w:val="0"/>
          <w:bCs/>
        </w:rPr>
        <w:t>must</w:t>
      </w:r>
      <w:r w:rsidRPr="00026735">
        <w:rPr>
          <w:rFonts w:cstheme="minorHAnsi"/>
          <w:b w:val="0"/>
          <w:bCs/>
        </w:rPr>
        <w:t xml:space="preserve"> maintain </w:t>
      </w:r>
      <w:r>
        <w:rPr>
          <w:rFonts w:cstheme="minorHAnsi"/>
          <w:b w:val="0"/>
          <w:bCs/>
        </w:rPr>
        <w:t>a</w:t>
      </w:r>
      <w:r w:rsidRPr="00026735">
        <w:rPr>
          <w:rFonts w:cstheme="minorHAnsi"/>
          <w:b w:val="0"/>
          <w:bCs/>
        </w:rPr>
        <w:t xml:space="preserve"> minimum 3.0 GPA at their university and m</w:t>
      </w:r>
      <w:r w:rsidRPr="00026735">
        <w:rPr>
          <w:rFonts w:eastAsia="MS Mincho" w:cstheme="minorHAnsi"/>
          <w:b w:val="0"/>
          <w:iCs/>
          <w:color w:val="082A75"/>
        </w:rPr>
        <w:t xml:space="preserve">eet any program-specific </w:t>
      </w:r>
      <w:r>
        <w:rPr>
          <w:rFonts w:eastAsia="MS Mincho" w:cstheme="minorHAnsi"/>
          <w:b w:val="0"/>
          <w:iCs/>
          <w:color w:val="082A75"/>
        </w:rPr>
        <w:t>r</w:t>
      </w:r>
      <w:r w:rsidRPr="00026735">
        <w:rPr>
          <w:rFonts w:eastAsia="MS Mincho" w:cstheme="minorHAnsi"/>
          <w:b w:val="0"/>
          <w:iCs/>
          <w:color w:val="082A75"/>
        </w:rPr>
        <w:t xml:space="preserve">equirements of </w:t>
      </w:r>
      <w:r w:rsidRPr="00E16CBC">
        <w:rPr>
          <w:rFonts w:eastAsia="MS Mincho" w:cstheme="minorHAnsi"/>
          <w:b w:val="0"/>
          <w:iCs/>
          <w:color w:val="082A75"/>
        </w:rPr>
        <w:t xml:space="preserve">the </w:t>
      </w:r>
      <w:r w:rsidRPr="00026735">
        <w:rPr>
          <w:rFonts w:eastAsia="MS Mincho" w:cstheme="minorHAnsi"/>
          <w:b w:val="0"/>
          <w:iCs/>
          <w:color w:val="082A75"/>
        </w:rPr>
        <w:t>university.</w:t>
      </w:r>
      <w:r>
        <w:rPr>
          <w:rFonts w:eastAsia="MS Mincho" w:cstheme="minorHAnsi"/>
          <w:b w:val="0"/>
          <w:iCs/>
          <w:color w:val="082A75"/>
        </w:rPr>
        <w:t xml:space="preserve"> </w:t>
      </w:r>
    </w:p>
    <w:p w14:paraId="24BA1E45" w14:textId="4AC85338" w:rsidR="00D43EFC" w:rsidRPr="00D43EFC" w:rsidRDefault="00D43EFC" w:rsidP="00174F4A">
      <w:pPr>
        <w:pStyle w:val="ListParagraph"/>
        <w:numPr>
          <w:ilvl w:val="1"/>
          <w:numId w:val="23"/>
        </w:numPr>
        <w:spacing w:after="120" w:line="240" w:lineRule="auto"/>
        <w:rPr>
          <w:rFonts w:eastAsia="MS Mincho" w:cstheme="minorHAnsi"/>
          <w:b w:val="0"/>
          <w:iCs/>
          <w:color w:val="082A75"/>
          <w:sz w:val="36"/>
        </w:rPr>
      </w:pPr>
      <w:r>
        <w:rPr>
          <w:rFonts w:cstheme="minorHAnsi"/>
          <w:b w:val="0"/>
          <w:bCs/>
        </w:rPr>
        <w:t>Must provide</w:t>
      </w:r>
      <w:r w:rsidR="00174F4A" w:rsidRPr="00174F4A">
        <w:rPr>
          <w:rFonts w:cstheme="minorHAnsi"/>
          <w:b w:val="0"/>
          <w:bCs/>
        </w:rPr>
        <w:t xml:space="preserve"> </w:t>
      </w:r>
      <w:r w:rsidR="00174F4A">
        <w:rPr>
          <w:rFonts w:cstheme="minorHAnsi"/>
          <w:b w:val="0"/>
          <w:bCs/>
        </w:rPr>
        <w:t xml:space="preserve">an official </w:t>
      </w:r>
      <w:r w:rsidR="00174F4A" w:rsidRPr="00174F4A">
        <w:rPr>
          <w:rFonts w:cstheme="minorHAnsi"/>
          <w:b w:val="0"/>
          <w:bCs/>
        </w:rPr>
        <w:t>transcript with grades</w:t>
      </w:r>
      <w:r w:rsidR="00174F4A">
        <w:rPr>
          <w:rFonts w:cstheme="minorHAnsi"/>
          <w:b w:val="0"/>
          <w:bCs/>
        </w:rPr>
        <w:t xml:space="preserve"> at the end of</w:t>
      </w:r>
      <w:r w:rsidR="00174F4A" w:rsidRPr="00174F4A">
        <w:rPr>
          <w:rFonts w:cstheme="minorHAnsi"/>
          <w:b w:val="0"/>
          <w:bCs/>
        </w:rPr>
        <w:t xml:space="preserve"> each </w:t>
      </w:r>
      <w:r w:rsidR="00086C96">
        <w:rPr>
          <w:rFonts w:cstheme="minorHAnsi"/>
          <w:b w:val="0"/>
          <w:bCs/>
        </w:rPr>
        <w:t>term</w:t>
      </w:r>
      <w:r w:rsidR="00086C96" w:rsidRPr="00174F4A">
        <w:rPr>
          <w:rFonts w:cstheme="minorHAnsi"/>
          <w:b w:val="0"/>
          <w:bCs/>
        </w:rPr>
        <w:t xml:space="preserve"> </w:t>
      </w:r>
      <w:r w:rsidR="00174F4A" w:rsidRPr="00174F4A">
        <w:rPr>
          <w:rFonts w:cstheme="minorHAnsi"/>
          <w:b w:val="0"/>
          <w:bCs/>
        </w:rPr>
        <w:t xml:space="preserve">to HR. </w:t>
      </w:r>
    </w:p>
    <w:p w14:paraId="3E04C6FA" w14:textId="22982D5C" w:rsidR="00D43EFC" w:rsidRPr="00D43EFC" w:rsidRDefault="00445A87" w:rsidP="00174F4A">
      <w:pPr>
        <w:pStyle w:val="ListParagraph"/>
        <w:numPr>
          <w:ilvl w:val="1"/>
          <w:numId w:val="23"/>
        </w:numPr>
        <w:spacing w:after="120" w:line="240" w:lineRule="auto"/>
        <w:rPr>
          <w:rFonts w:eastAsia="MS Mincho" w:cstheme="minorHAnsi"/>
          <w:b w:val="0"/>
          <w:iCs/>
          <w:color w:val="082A75"/>
          <w:sz w:val="36"/>
        </w:rPr>
      </w:pPr>
      <w:r>
        <w:rPr>
          <w:rFonts w:cstheme="minorHAnsi"/>
          <w:b w:val="0"/>
          <w:bCs/>
        </w:rPr>
        <w:t>Selected students</w:t>
      </w:r>
      <w:r w:rsidR="00D43EFC">
        <w:rPr>
          <w:rFonts w:cstheme="minorHAnsi"/>
          <w:b w:val="0"/>
          <w:bCs/>
        </w:rPr>
        <w:t xml:space="preserve"> whose</w:t>
      </w:r>
      <w:r w:rsidR="00402D07">
        <w:rPr>
          <w:rFonts w:cstheme="minorHAnsi"/>
          <w:b w:val="0"/>
          <w:bCs/>
        </w:rPr>
        <w:t xml:space="preserve"> </w:t>
      </w:r>
      <w:r w:rsidR="00174F4A" w:rsidRPr="00174F4A">
        <w:rPr>
          <w:rFonts w:cstheme="minorHAnsi"/>
          <w:b w:val="0"/>
          <w:bCs/>
        </w:rPr>
        <w:t>GPA</w:t>
      </w:r>
      <w:r w:rsidR="00402D07">
        <w:rPr>
          <w:rFonts w:cstheme="minorHAnsi"/>
          <w:b w:val="0"/>
          <w:bCs/>
        </w:rPr>
        <w:t xml:space="preserve"> for the semester</w:t>
      </w:r>
      <w:r w:rsidR="00174F4A" w:rsidRPr="00174F4A">
        <w:rPr>
          <w:rFonts w:cstheme="minorHAnsi"/>
          <w:b w:val="0"/>
          <w:bCs/>
        </w:rPr>
        <w:t xml:space="preserve"> fall</w:t>
      </w:r>
      <w:r w:rsidR="00402D07">
        <w:rPr>
          <w:rFonts w:cstheme="minorHAnsi"/>
          <w:b w:val="0"/>
          <w:bCs/>
        </w:rPr>
        <w:t>s</w:t>
      </w:r>
      <w:r w:rsidR="00174F4A" w:rsidRPr="00174F4A">
        <w:rPr>
          <w:rFonts w:cstheme="minorHAnsi"/>
          <w:b w:val="0"/>
          <w:bCs/>
        </w:rPr>
        <w:t xml:space="preserve"> below the minimum</w:t>
      </w:r>
      <w:r w:rsidR="00402D07">
        <w:rPr>
          <w:rFonts w:cstheme="minorHAnsi"/>
          <w:b w:val="0"/>
          <w:bCs/>
        </w:rPr>
        <w:t xml:space="preserve"> of 3.0</w:t>
      </w:r>
      <w:r w:rsidR="00174F4A" w:rsidRPr="00174F4A">
        <w:rPr>
          <w:rFonts w:cstheme="minorHAnsi"/>
          <w:b w:val="0"/>
          <w:bCs/>
        </w:rPr>
        <w:t xml:space="preserve"> will be placed on probation for</w:t>
      </w:r>
      <w:r w:rsidR="00FB5FB9">
        <w:rPr>
          <w:rFonts w:cstheme="minorHAnsi"/>
          <w:b w:val="0"/>
          <w:bCs/>
        </w:rPr>
        <w:t xml:space="preserve"> the following</w:t>
      </w:r>
      <w:r w:rsidR="00174F4A" w:rsidRPr="00174F4A">
        <w:rPr>
          <w:rFonts w:cstheme="minorHAnsi"/>
          <w:b w:val="0"/>
          <w:bCs/>
        </w:rPr>
        <w:t xml:space="preserve"> </w:t>
      </w:r>
      <w:r w:rsidR="00086C96">
        <w:rPr>
          <w:rFonts w:cstheme="minorHAnsi"/>
          <w:b w:val="0"/>
          <w:bCs/>
        </w:rPr>
        <w:t>term</w:t>
      </w:r>
      <w:r w:rsidR="00FB5FB9">
        <w:rPr>
          <w:rFonts w:cstheme="minorHAnsi"/>
          <w:b w:val="0"/>
          <w:bCs/>
        </w:rPr>
        <w:t>.</w:t>
      </w:r>
    </w:p>
    <w:p w14:paraId="580CB36A" w14:textId="7BBEF520" w:rsidR="00174F4A" w:rsidRPr="00FB03B4" w:rsidRDefault="00174F4A" w:rsidP="00AD646E">
      <w:pPr>
        <w:pStyle w:val="ListParagraph"/>
        <w:numPr>
          <w:ilvl w:val="1"/>
          <w:numId w:val="23"/>
        </w:numPr>
        <w:spacing w:after="120" w:line="240" w:lineRule="auto"/>
        <w:rPr>
          <w:rFonts w:eastAsia="MS Mincho" w:cstheme="minorHAnsi"/>
          <w:b w:val="0"/>
          <w:iCs/>
          <w:color w:val="082A75"/>
          <w:sz w:val="36"/>
        </w:rPr>
      </w:pPr>
      <w:r w:rsidRPr="00174F4A">
        <w:rPr>
          <w:rFonts w:cstheme="minorHAnsi"/>
          <w:b w:val="0"/>
          <w:bCs/>
        </w:rPr>
        <w:t>Should the student fail to regain a 3.0 GPA</w:t>
      </w:r>
      <w:r w:rsidR="0029618A">
        <w:rPr>
          <w:rFonts w:cstheme="minorHAnsi"/>
          <w:b w:val="0"/>
          <w:bCs/>
        </w:rPr>
        <w:t xml:space="preserve"> for </w:t>
      </w:r>
      <w:r w:rsidRPr="00174F4A">
        <w:rPr>
          <w:rFonts w:cstheme="minorHAnsi"/>
          <w:b w:val="0"/>
          <w:bCs/>
        </w:rPr>
        <w:t xml:space="preserve">the probationary </w:t>
      </w:r>
      <w:r w:rsidR="00086C96">
        <w:rPr>
          <w:rFonts w:cstheme="minorHAnsi"/>
          <w:b w:val="0"/>
          <w:bCs/>
        </w:rPr>
        <w:t>term</w:t>
      </w:r>
      <w:r w:rsidRPr="00174F4A">
        <w:rPr>
          <w:rFonts w:cstheme="minorHAnsi"/>
          <w:b w:val="0"/>
          <w:bCs/>
        </w:rPr>
        <w:t>, the</w:t>
      </w:r>
      <w:r w:rsidR="00D43EFC">
        <w:rPr>
          <w:rFonts w:cstheme="minorHAnsi"/>
          <w:b w:val="0"/>
          <w:bCs/>
        </w:rPr>
        <w:t xml:space="preserve"> Mill Management Team will</w:t>
      </w:r>
      <w:r w:rsidR="00FB5FB9">
        <w:rPr>
          <w:rFonts w:cstheme="minorHAnsi"/>
          <w:b w:val="0"/>
          <w:bCs/>
        </w:rPr>
        <w:t xml:space="preserve"> review the circumstances of the student’s academic situation, and will</w:t>
      </w:r>
      <w:r w:rsidR="00D43EFC">
        <w:rPr>
          <w:rFonts w:cstheme="minorHAnsi"/>
          <w:b w:val="0"/>
          <w:bCs/>
        </w:rPr>
        <w:t xml:space="preserve"> have the sole discretion to terminate the student’s eligibility to receive further disbursements from the </w:t>
      </w:r>
      <w:r w:rsidR="00AD646E" w:rsidRPr="00AD646E">
        <w:rPr>
          <w:rFonts w:cstheme="minorHAnsi"/>
          <w:b w:val="0"/>
          <w:bCs/>
        </w:rPr>
        <w:t>PCA Scholarship</w:t>
      </w:r>
      <w:r w:rsidR="00D43EFC">
        <w:rPr>
          <w:rFonts w:cstheme="minorHAnsi"/>
          <w:b w:val="0"/>
          <w:bCs/>
        </w:rPr>
        <w:t>.</w:t>
      </w:r>
    </w:p>
    <w:p w14:paraId="07C4E784" w14:textId="5D231444" w:rsidR="00854B94" w:rsidRPr="00FB03B4" w:rsidRDefault="00854B94" w:rsidP="00FB03B4">
      <w:pPr>
        <w:pStyle w:val="ListParagraph"/>
        <w:numPr>
          <w:ilvl w:val="0"/>
          <w:numId w:val="23"/>
        </w:numPr>
        <w:spacing w:after="120" w:line="240" w:lineRule="auto"/>
        <w:rPr>
          <w:rFonts w:eastAsia="MS Mincho" w:cstheme="minorHAnsi"/>
          <w:b w:val="0"/>
          <w:iCs/>
          <w:color w:val="082A75"/>
          <w:sz w:val="36"/>
        </w:rPr>
      </w:pPr>
      <w:r>
        <w:rPr>
          <w:rFonts w:eastAsia="MS Mincho" w:cstheme="minorHAnsi"/>
          <w:b w:val="0"/>
          <w:iCs/>
          <w:color w:val="082A75"/>
          <w:szCs w:val="28"/>
        </w:rPr>
        <w:t xml:space="preserve">At the end of each academic year the Mill Management Team will evaluate the progress of each </w:t>
      </w:r>
      <w:r w:rsidR="003E157B">
        <w:rPr>
          <w:rFonts w:eastAsia="MS Mincho" w:cstheme="minorHAnsi"/>
          <w:b w:val="0"/>
          <w:iCs/>
          <w:color w:val="082A75"/>
          <w:szCs w:val="28"/>
        </w:rPr>
        <w:t>S</w:t>
      </w:r>
      <w:r>
        <w:rPr>
          <w:rFonts w:eastAsia="MS Mincho" w:cstheme="minorHAnsi"/>
          <w:b w:val="0"/>
          <w:iCs/>
          <w:color w:val="082A75"/>
          <w:szCs w:val="28"/>
        </w:rPr>
        <w:t xml:space="preserve">elected </w:t>
      </w:r>
      <w:r w:rsidR="003E157B">
        <w:rPr>
          <w:rFonts w:eastAsia="MS Mincho" w:cstheme="minorHAnsi"/>
          <w:b w:val="0"/>
          <w:iCs/>
          <w:color w:val="082A75"/>
          <w:szCs w:val="28"/>
        </w:rPr>
        <w:t>S</w:t>
      </w:r>
      <w:r>
        <w:rPr>
          <w:rFonts w:eastAsia="MS Mincho" w:cstheme="minorHAnsi"/>
          <w:b w:val="0"/>
          <w:iCs/>
          <w:color w:val="082A75"/>
          <w:szCs w:val="28"/>
        </w:rPr>
        <w:t xml:space="preserve">tudent to determine whether each </w:t>
      </w:r>
      <w:r w:rsidR="003E157B">
        <w:rPr>
          <w:rFonts w:eastAsia="MS Mincho" w:cstheme="minorHAnsi"/>
          <w:b w:val="0"/>
          <w:iCs/>
          <w:color w:val="082A75"/>
          <w:szCs w:val="28"/>
        </w:rPr>
        <w:t>Selected Student</w:t>
      </w:r>
      <w:r>
        <w:rPr>
          <w:rFonts w:eastAsia="MS Mincho" w:cstheme="minorHAnsi"/>
          <w:b w:val="0"/>
          <w:iCs/>
          <w:color w:val="082A75"/>
          <w:szCs w:val="28"/>
        </w:rPr>
        <w:t xml:space="preserve"> will continue to receive the award into the next academic year.</w:t>
      </w:r>
    </w:p>
    <w:p w14:paraId="64684BFB" w14:textId="211081AA" w:rsidR="00854B94" w:rsidRPr="00D43EFC" w:rsidRDefault="00854B94" w:rsidP="00FB03B4">
      <w:pPr>
        <w:pStyle w:val="ListParagraph"/>
        <w:numPr>
          <w:ilvl w:val="0"/>
          <w:numId w:val="23"/>
        </w:numPr>
        <w:spacing w:after="120" w:line="240" w:lineRule="auto"/>
        <w:rPr>
          <w:rFonts w:eastAsia="MS Mincho" w:cstheme="minorHAnsi"/>
          <w:b w:val="0"/>
          <w:iCs/>
          <w:color w:val="082A75"/>
          <w:sz w:val="36"/>
        </w:rPr>
      </w:pPr>
      <w:r>
        <w:rPr>
          <w:rFonts w:eastAsia="MS Mincho" w:cstheme="minorHAnsi"/>
          <w:b w:val="0"/>
          <w:iCs/>
          <w:color w:val="082A75"/>
          <w:szCs w:val="28"/>
        </w:rPr>
        <w:t xml:space="preserve">If during any period of employment with PCA the </w:t>
      </w:r>
      <w:r w:rsidR="003E157B">
        <w:rPr>
          <w:rFonts w:eastAsia="MS Mincho" w:cstheme="minorHAnsi"/>
          <w:b w:val="0"/>
          <w:iCs/>
          <w:color w:val="082A75"/>
          <w:szCs w:val="28"/>
        </w:rPr>
        <w:t>Selected Student</w:t>
      </w:r>
      <w:r>
        <w:rPr>
          <w:rFonts w:eastAsia="MS Mincho" w:cstheme="minorHAnsi"/>
          <w:b w:val="0"/>
          <w:iCs/>
          <w:color w:val="082A75"/>
          <w:szCs w:val="28"/>
        </w:rPr>
        <w:t xml:space="preserve">’s </w:t>
      </w:r>
      <w:r w:rsidR="00AD646E">
        <w:rPr>
          <w:rFonts w:eastAsia="MS Mincho" w:cstheme="minorHAnsi"/>
          <w:b w:val="0"/>
          <w:iCs/>
          <w:color w:val="082A75"/>
          <w:szCs w:val="28"/>
        </w:rPr>
        <w:t xml:space="preserve">employment </w:t>
      </w:r>
      <w:r>
        <w:rPr>
          <w:rFonts w:eastAsia="MS Mincho" w:cstheme="minorHAnsi"/>
          <w:b w:val="0"/>
          <w:iCs/>
          <w:color w:val="082A75"/>
          <w:szCs w:val="28"/>
        </w:rPr>
        <w:t xml:space="preserve">performance does not meet the expectations of the Mill Management Team, PCA at its discretion may </w:t>
      </w:r>
      <w:r w:rsidR="00B0591D">
        <w:rPr>
          <w:rFonts w:eastAsia="MS Mincho" w:cstheme="minorHAnsi"/>
          <w:b w:val="0"/>
          <w:iCs/>
          <w:color w:val="082A75"/>
          <w:szCs w:val="28"/>
        </w:rPr>
        <w:t xml:space="preserve">end the </w:t>
      </w:r>
      <w:r w:rsidR="003E157B">
        <w:rPr>
          <w:rFonts w:eastAsia="MS Mincho" w:cstheme="minorHAnsi"/>
          <w:b w:val="0"/>
          <w:iCs/>
          <w:color w:val="082A75"/>
          <w:szCs w:val="28"/>
        </w:rPr>
        <w:t>Selected Student</w:t>
      </w:r>
      <w:r w:rsidR="00B0591D">
        <w:rPr>
          <w:rFonts w:eastAsia="MS Mincho" w:cstheme="minorHAnsi"/>
          <w:b w:val="0"/>
          <w:iCs/>
          <w:color w:val="082A75"/>
          <w:szCs w:val="28"/>
        </w:rPr>
        <w:t xml:space="preserve">’s participation in the </w:t>
      </w:r>
      <w:r w:rsidR="00AD646E">
        <w:rPr>
          <w:rFonts w:eastAsia="MS Mincho" w:cstheme="minorHAnsi"/>
          <w:b w:val="0"/>
          <w:iCs/>
          <w:color w:val="082A75"/>
          <w:szCs w:val="28"/>
        </w:rPr>
        <w:t>PCA</w:t>
      </w:r>
      <w:r w:rsidR="00B0591D">
        <w:rPr>
          <w:rFonts w:eastAsia="MS Mincho" w:cstheme="minorHAnsi"/>
          <w:b w:val="0"/>
          <w:iCs/>
          <w:color w:val="082A75"/>
          <w:szCs w:val="28"/>
        </w:rPr>
        <w:t xml:space="preserve"> Scholarship.</w:t>
      </w:r>
      <w:r>
        <w:rPr>
          <w:rFonts w:eastAsia="MS Mincho" w:cstheme="minorHAnsi"/>
          <w:b w:val="0"/>
          <w:iCs/>
          <w:color w:val="082A75"/>
          <w:szCs w:val="28"/>
        </w:rPr>
        <w:t xml:space="preserve"> </w:t>
      </w:r>
    </w:p>
    <w:p w14:paraId="264AA4FA" w14:textId="67CED179" w:rsidR="00D43EFC" w:rsidRPr="00D43EFC" w:rsidRDefault="00CA723C" w:rsidP="00CA723C">
      <w:pPr>
        <w:pStyle w:val="ListParagraph"/>
        <w:numPr>
          <w:ilvl w:val="0"/>
          <w:numId w:val="23"/>
        </w:numPr>
        <w:spacing w:after="120" w:line="240" w:lineRule="auto"/>
        <w:rPr>
          <w:rFonts w:eastAsia="MS Mincho" w:cstheme="minorHAnsi"/>
          <w:b w:val="0"/>
          <w:iCs/>
          <w:color w:val="082A75"/>
          <w:sz w:val="36"/>
        </w:rPr>
      </w:pPr>
      <w:r w:rsidRPr="00CA723C">
        <w:rPr>
          <w:rFonts w:cstheme="minorHAnsi"/>
          <w:b w:val="0"/>
          <w:bCs/>
        </w:rPr>
        <w:lastRenderedPageBreak/>
        <w:t>Selected student</w:t>
      </w:r>
      <w:r w:rsidR="00D43EFC">
        <w:rPr>
          <w:rFonts w:cstheme="minorHAnsi"/>
          <w:b w:val="0"/>
          <w:bCs/>
        </w:rPr>
        <w:t xml:space="preserve"> may have the opportunity to work as a Summer Student at the mill during the summer prior to their Freshman year of college</w:t>
      </w:r>
      <w:r w:rsidR="004026BD">
        <w:rPr>
          <w:rFonts w:cstheme="minorHAnsi"/>
          <w:b w:val="0"/>
          <w:bCs/>
        </w:rPr>
        <w:t>,</w:t>
      </w:r>
      <w:r w:rsidR="00D43EFC">
        <w:rPr>
          <w:rFonts w:cstheme="minorHAnsi"/>
          <w:b w:val="0"/>
          <w:bCs/>
        </w:rPr>
        <w:t xml:space="preserve"> if work is available.</w:t>
      </w:r>
    </w:p>
    <w:p w14:paraId="07AED124" w14:textId="0446EAC0" w:rsidR="00D43EFC" w:rsidRPr="00D43EFC" w:rsidRDefault="00F4797D" w:rsidP="00F4797D">
      <w:pPr>
        <w:pStyle w:val="ListParagraph"/>
        <w:numPr>
          <w:ilvl w:val="0"/>
          <w:numId w:val="23"/>
        </w:numPr>
        <w:spacing w:after="120" w:line="240" w:lineRule="auto"/>
        <w:rPr>
          <w:rFonts w:eastAsia="MS Mincho" w:cstheme="minorHAnsi"/>
          <w:b w:val="0"/>
          <w:iCs/>
          <w:color w:val="082A75"/>
          <w:sz w:val="36"/>
        </w:rPr>
      </w:pPr>
      <w:r w:rsidRPr="00F4797D">
        <w:rPr>
          <w:rFonts w:cstheme="minorHAnsi"/>
          <w:b w:val="0"/>
          <w:bCs/>
        </w:rPr>
        <w:t>Selected student</w:t>
      </w:r>
      <w:r w:rsidR="00D43EFC">
        <w:rPr>
          <w:rFonts w:cstheme="minorHAnsi"/>
          <w:b w:val="0"/>
          <w:bCs/>
        </w:rPr>
        <w:t xml:space="preserve"> may have the opportunity to work as an intern or co-op at the mill during the course of their studies</w:t>
      </w:r>
      <w:r w:rsidR="004026BD">
        <w:rPr>
          <w:rFonts w:cstheme="minorHAnsi"/>
          <w:b w:val="0"/>
          <w:bCs/>
        </w:rPr>
        <w:t>,</w:t>
      </w:r>
      <w:r w:rsidR="00D43EFC">
        <w:rPr>
          <w:rFonts w:cstheme="minorHAnsi"/>
          <w:b w:val="0"/>
          <w:bCs/>
        </w:rPr>
        <w:t xml:space="preserve"> if a position is available.</w:t>
      </w:r>
    </w:p>
    <w:p w14:paraId="457D8EEB" w14:textId="6ABAB233" w:rsidR="00F3729A" w:rsidRPr="00FB03B4" w:rsidRDefault="00D43EFC" w:rsidP="00F4797D">
      <w:pPr>
        <w:pStyle w:val="ListParagraph"/>
        <w:numPr>
          <w:ilvl w:val="0"/>
          <w:numId w:val="23"/>
        </w:numPr>
        <w:spacing w:after="120" w:line="240" w:lineRule="auto"/>
        <w:rPr>
          <w:rFonts w:eastAsia="MS Mincho" w:cstheme="minorHAnsi"/>
          <w:b w:val="0"/>
          <w:iCs/>
          <w:color w:val="082A75"/>
          <w:sz w:val="36"/>
        </w:rPr>
      </w:pPr>
      <w:r>
        <w:rPr>
          <w:rFonts w:cstheme="minorHAnsi"/>
          <w:b w:val="0"/>
          <w:bCs/>
        </w:rPr>
        <w:t xml:space="preserve">Following the successful completion of the Mill Scholarship Program and graduation from their engineering degree program, the </w:t>
      </w:r>
      <w:r w:rsidR="003E157B">
        <w:rPr>
          <w:rFonts w:cstheme="minorHAnsi"/>
          <w:b w:val="0"/>
          <w:bCs/>
        </w:rPr>
        <w:t>Selected Student</w:t>
      </w:r>
      <w:r>
        <w:rPr>
          <w:rFonts w:cstheme="minorHAnsi"/>
          <w:b w:val="0"/>
          <w:bCs/>
        </w:rPr>
        <w:t xml:space="preserve"> may be offered a full-time position with PCA if available, at the sole discretion of the Mill Management Team.</w:t>
      </w:r>
    </w:p>
    <w:p w14:paraId="62FD6CA9" w14:textId="1E758783" w:rsidR="00D43EFC" w:rsidRPr="00174F4A" w:rsidRDefault="00557816" w:rsidP="00557816">
      <w:pPr>
        <w:pStyle w:val="ListParagraph"/>
        <w:numPr>
          <w:ilvl w:val="0"/>
          <w:numId w:val="23"/>
        </w:numPr>
        <w:spacing w:after="120" w:line="240" w:lineRule="auto"/>
        <w:rPr>
          <w:rFonts w:eastAsia="MS Mincho" w:cstheme="minorHAnsi"/>
          <w:b w:val="0"/>
          <w:iCs/>
          <w:color w:val="082A75"/>
          <w:sz w:val="36"/>
        </w:rPr>
      </w:pPr>
      <w:r>
        <w:rPr>
          <w:rFonts w:cstheme="minorHAnsi"/>
          <w:b w:val="0"/>
          <w:bCs/>
        </w:rPr>
        <w:t xml:space="preserve">The </w:t>
      </w:r>
      <w:r w:rsidRPr="00557816">
        <w:rPr>
          <w:rFonts w:cstheme="minorHAnsi"/>
          <w:b w:val="0"/>
          <w:bCs/>
        </w:rPr>
        <w:t>Mill Management Team</w:t>
      </w:r>
      <w:r>
        <w:rPr>
          <w:rFonts w:cstheme="minorHAnsi"/>
          <w:b w:val="0"/>
          <w:bCs/>
        </w:rPr>
        <w:t xml:space="preserve"> maintains the discretion to discontinue</w:t>
      </w:r>
      <w:r w:rsidR="00E510BE">
        <w:rPr>
          <w:rFonts w:cstheme="minorHAnsi"/>
          <w:b w:val="0"/>
          <w:bCs/>
        </w:rPr>
        <w:t xml:space="preserve"> providing funds under the PCA Scholarship in the event that the </w:t>
      </w:r>
      <w:r w:rsidR="003E157B">
        <w:rPr>
          <w:rFonts w:cstheme="minorHAnsi"/>
          <w:b w:val="0"/>
          <w:bCs/>
        </w:rPr>
        <w:t>Selected Student</w:t>
      </w:r>
      <w:r w:rsidR="00E510BE">
        <w:rPr>
          <w:rFonts w:cstheme="minorHAnsi"/>
          <w:b w:val="0"/>
          <w:bCs/>
        </w:rPr>
        <w:t xml:space="preserve"> is found to have engaged in conduct that violates PCA’s Code of Ethics, the university or college’s code of conduct or is illegal.</w:t>
      </w:r>
      <w:r>
        <w:rPr>
          <w:rFonts w:cstheme="minorHAnsi"/>
          <w:b w:val="0"/>
          <w:bCs/>
        </w:rPr>
        <w:t xml:space="preserve"> </w:t>
      </w:r>
      <w:r w:rsidR="0099648B">
        <w:rPr>
          <w:rFonts w:cstheme="minorHAnsi"/>
          <w:b w:val="0"/>
          <w:bCs/>
        </w:rPr>
        <w:t xml:space="preserve"> </w:t>
      </w:r>
    </w:p>
    <w:p w14:paraId="3DE6BB11" w14:textId="4D314A5E" w:rsidR="004026BD" w:rsidRDefault="004026BD" w:rsidP="004026BD">
      <w:r>
        <w:t>Selection Process &amp; Timeline:</w:t>
      </w:r>
    </w:p>
    <w:p w14:paraId="76FEE4DE" w14:textId="2B6F4185" w:rsidR="004026BD" w:rsidRDefault="003236BD" w:rsidP="004026BD">
      <w:pPr>
        <w:pStyle w:val="ListParagraph"/>
        <w:numPr>
          <w:ilvl w:val="0"/>
          <w:numId w:val="26"/>
        </w:numPr>
        <w:rPr>
          <w:rFonts w:cstheme="minorHAnsi"/>
          <w:b w:val="0"/>
          <w:bCs/>
        </w:rPr>
      </w:pPr>
      <w:r w:rsidRPr="0028184E">
        <w:rPr>
          <w:rFonts w:cstheme="minorHAnsi"/>
          <w:b w:val="0"/>
          <w:bCs/>
          <w:i/>
          <w:iCs/>
          <w:u w:val="single"/>
        </w:rPr>
        <w:t>September/October</w:t>
      </w:r>
      <w:r>
        <w:rPr>
          <w:rFonts w:cstheme="minorHAnsi"/>
          <w:b w:val="0"/>
          <w:bCs/>
        </w:rPr>
        <w:t xml:space="preserve"> – PCA Mill representatives meet with area high schools to inform them of the PCA Mill Scholarship Program.</w:t>
      </w:r>
    </w:p>
    <w:p w14:paraId="559BA436" w14:textId="30454CA5" w:rsidR="003236BD" w:rsidRDefault="003236BD" w:rsidP="004026BD">
      <w:pPr>
        <w:pStyle w:val="ListParagraph"/>
        <w:numPr>
          <w:ilvl w:val="0"/>
          <w:numId w:val="26"/>
        </w:numPr>
        <w:rPr>
          <w:rFonts w:cstheme="minorHAnsi"/>
          <w:b w:val="0"/>
          <w:bCs/>
        </w:rPr>
      </w:pPr>
      <w:r w:rsidRPr="0028184E">
        <w:rPr>
          <w:rFonts w:cstheme="minorHAnsi"/>
          <w:b w:val="0"/>
          <w:bCs/>
          <w:i/>
          <w:iCs/>
          <w:u w:val="single"/>
        </w:rPr>
        <w:t>December</w:t>
      </w:r>
      <w:r>
        <w:rPr>
          <w:rFonts w:cstheme="minorHAnsi"/>
          <w:b w:val="0"/>
          <w:bCs/>
          <w:i/>
          <w:iCs/>
        </w:rPr>
        <w:t xml:space="preserve"> </w:t>
      </w:r>
      <w:r>
        <w:rPr>
          <w:rFonts w:cstheme="minorHAnsi"/>
          <w:b w:val="0"/>
          <w:bCs/>
        </w:rPr>
        <w:t>– Completed applications are due and must be returned to the Mill HR Department</w:t>
      </w:r>
      <w:r w:rsidR="00FB5FB9">
        <w:rPr>
          <w:rFonts w:cstheme="minorHAnsi"/>
          <w:b w:val="0"/>
          <w:bCs/>
        </w:rPr>
        <w:t xml:space="preserve"> by the deadline listed on the front page of this document. </w:t>
      </w:r>
      <w:r w:rsidR="00FB5FB9" w:rsidRPr="00FB5FB9">
        <w:rPr>
          <w:rFonts w:cstheme="minorHAnsi"/>
          <w:i/>
          <w:iCs/>
        </w:rPr>
        <w:t>Late applications will not be accepted.</w:t>
      </w:r>
    </w:p>
    <w:p w14:paraId="3EF62927" w14:textId="66314F93" w:rsidR="003236BD" w:rsidRDefault="003236BD" w:rsidP="004026BD">
      <w:pPr>
        <w:pStyle w:val="ListParagraph"/>
        <w:numPr>
          <w:ilvl w:val="0"/>
          <w:numId w:val="26"/>
        </w:numPr>
        <w:rPr>
          <w:rFonts w:cstheme="minorHAnsi"/>
          <w:b w:val="0"/>
          <w:bCs/>
        </w:rPr>
      </w:pPr>
      <w:r w:rsidRPr="0028184E">
        <w:rPr>
          <w:rFonts w:cstheme="minorHAnsi"/>
          <w:b w:val="0"/>
          <w:bCs/>
          <w:i/>
          <w:iCs/>
          <w:u w:val="single"/>
        </w:rPr>
        <w:t>January/February</w:t>
      </w:r>
      <w:r>
        <w:rPr>
          <w:rFonts w:cstheme="minorHAnsi"/>
          <w:b w:val="0"/>
          <w:bCs/>
        </w:rPr>
        <w:t xml:space="preserve"> – Mill Management Team meets to review applications and select candidates to move on to the interview round.</w:t>
      </w:r>
    </w:p>
    <w:p w14:paraId="0CC6A674" w14:textId="1861F77E" w:rsidR="003236BD" w:rsidRDefault="003236BD" w:rsidP="004026BD">
      <w:pPr>
        <w:pStyle w:val="ListParagraph"/>
        <w:numPr>
          <w:ilvl w:val="0"/>
          <w:numId w:val="26"/>
        </w:numPr>
        <w:rPr>
          <w:rFonts w:cstheme="minorHAnsi"/>
          <w:b w:val="0"/>
          <w:bCs/>
        </w:rPr>
      </w:pPr>
      <w:r w:rsidRPr="0028184E">
        <w:rPr>
          <w:rFonts w:cstheme="minorHAnsi"/>
          <w:b w:val="0"/>
          <w:bCs/>
          <w:i/>
          <w:iCs/>
          <w:u w:val="single"/>
        </w:rPr>
        <w:t>March</w:t>
      </w:r>
      <w:r>
        <w:rPr>
          <w:rFonts w:cstheme="minorHAnsi"/>
          <w:b w:val="0"/>
          <w:bCs/>
          <w:i/>
          <w:iCs/>
        </w:rPr>
        <w:t xml:space="preserve"> </w:t>
      </w:r>
      <w:r>
        <w:rPr>
          <w:rFonts w:cstheme="minorHAnsi"/>
          <w:b w:val="0"/>
          <w:bCs/>
        </w:rPr>
        <w:t>– Selected candidates are invited to the Mill for a panel interview and a tour of the mill (tours may be conducted virtually as needed).</w:t>
      </w:r>
      <w:r w:rsidR="00FB5FB9">
        <w:rPr>
          <w:rFonts w:cstheme="minorHAnsi"/>
          <w:b w:val="0"/>
          <w:bCs/>
        </w:rPr>
        <w:t xml:space="preserve"> </w:t>
      </w:r>
      <w:r w:rsidR="00FB5FB9">
        <w:rPr>
          <w:rFonts w:cstheme="minorHAnsi"/>
          <w:i/>
          <w:iCs/>
        </w:rPr>
        <w:t>If the acceptance letter to the college or university was not provided in the initial application, the student must bring this to the panel interview/tour or send it to the Mill HR contact prior.</w:t>
      </w:r>
    </w:p>
    <w:p w14:paraId="0B29B45E" w14:textId="1A928F73" w:rsidR="003236BD" w:rsidRDefault="003236BD" w:rsidP="004026BD">
      <w:pPr>
        <w:pStyle w:val="ListParagraph"/>
        <w:numPr>
          <w:ilvl w:val="0"/>
          <w:numId w:val="26"/>
        </w:numPr>
        <w:rPr>
          <w:rFonts w:cstheme="minorHAnsi"/>
          <w:b w:val="0"/>
          <w:bCs/>
        </w:rPr>
      </w:pPr>
      <w:r w:rsidRPr="0028184E">
        <w:rPr>
          <w:rFonts w:cstheme="minorHAnsi"/>
          <w:b w:val="0"/>
          <w:bCs/>
          <w:i/>
          <w:iCs/>
          <w:u w:val="single"/>
        </w:rPr>
        <w:t>April</w:t>
      </w:r>
      <w:r>
        <w:rPr>
          <w:rFonts w:cstheme="minorHAnsi"/>
          <w:b w:val="0"/>
          <w:bCs/>
        </w:rPr>
        <w:t xml:space="preserve"> – Mill Management Team make final decisions on which applicants will be awarded the Mill Scholarships.</w:t>
      </w:r>
    </w:p>
    <w:p w14:paraId="0395DF2F" w14:textId="7D9A1EA7" w:rsidR="003236BD" w:rsidRPr="003236BD" w:rsidRDefault="003236BD" w:rsidP="004026BD">
      <w:pPr>
        <w:pStyle w:val="ListParagraph"/>
        <w:numPr>
          <w:ilvl w:val="0"/>
          <w:numId w:val="26"/>
        </w:numPr>
        <w:rPr>
          <w:rFonts w:cstheme="minorHAnsi"/>
          <w:b w:val="0"/>
          <w:bCs/>
        </w:rPr>
      </w:pPr>
      <w:r w:rsidRPr="0028184E">
        <w:rPr>
          <w:rFonts w:cstheme="minorHAnsi"/>
          <w:b w:val="0"/>
          <w:bCs/>
          <w:i/>
          <w:iCs/>
          <w:u w:val="single"/>
        </w:rPr>
        <w:t>May</w:t>
      </w:r>
      <w:r>
        <w:rPr>
          <w:rFonts w:cstheme="minorHAnsi"/>
          <w:b w:val="0"/>
          <w:bCs/>
        </w:rPr>
        <w:t xml:space="preserve"> – Mill Manager and HR Manager attend the selected Mill Scholarship winners’ high school scholarship award ceremony and</w:t>
      </w:r>
      <w:r w:rsidR="00FD41C5">
        <w:rPr>
          <w:rFonts w:cstheme="minorHAnsi"/>
          <w:b w:val="0"/>
          <w:bCs/>
        </w:rPr>
        <w:t>/or</w:t>
      </w:r>
      <w:r>
        <w:rPr>
          <w:rFonts w:cstheme="minorHAnsi"/>
          <w:b w:val="0"/>
          <w:bCs/>
        </w:rPr>
        <w:t xml:space="preserve"> invite the students to an on-site Academic Signing Day at the mill.</w:t>
      </w:r>
    </w:p>
    <w:p w14:paraId="2DF343CB" w14:textId="77777777" w:rsidR="004026BD" w:rsidRPr="00174F4A" w:rsidRDefault="004026BD" w:rsidP="004026BD"/>
    <w:p w14:paraId="68125CDC" w14:textId="6B35DF9D" w:rsidR="00F32C3D" w:rsidRDefault="00F32C3D" w:rsidP="008C6BD6">
      <w:pPr>
        <w:jc w:val="center"/>
        <w:rPr>
          <w:i/>
          <w:iCs/>
          <w:sz w:val="40"/>
          <w:szCs w:val="40"/>
        </w:rPr>
      </w:pPr>
    </w:p>
    <w:p w14:paraId="37095B45" w14:textId="3629C8E5" w:rsidR="003236BD" w:rsidRDefault="003236BD" w:rsidP="00DB6822">
      <w:pPr>
        <w:spacing w:after="120" w:line="240" w:lineRule="auto"/>
        <w:jc w:val="center"/>
        <w:rPr>
          <w:i/>
          <w:iCs/>
          <w:sz w:val="40"/>
          <w:szCs w:val="40"/>
        </w:rPr>
      </w:pPr>
      <w:r w:rsidRPr="000B4568">
        <w:rPr>
          <w:i/>
          <w:iCs/>
          <w:sz w:val="40"/>
          <w:szCs w:val="40"/>
        </w:rPr>
        <w:t>As the sponsor of your scholarship, we are investing in your future!</w:t>
      </w:r>
    </w:p>
    <w:p w14:paraId="3222075A" w14:textId="751F6C7B" w:rsidR="008C6BD6" w:rsidRDefault="008C6BD6" w:rsidP="008C6BD6">
      <w:pPr>
        <w:rPr>
          <w:sz w:val="40"/>
          <w:szCs w:val="40"/>
        </w:rPr>
      </w:pPr>
    </w:p>
    <w:p w14:paraId="43F37224" w14:textId="598BAB39" w:rsidR="00096763" w:rsidRPr="00754155" w:rsidRDefault="00096763" w:rsidP="004026BD">
      <w:pPr>
        <w:pStyle w:val="Title"/>
        <w:jc w:val="center"/>
      </w:pPr>
      <w:r w:rsidRPr="00FA73BB">
        <w:rPr>
          <w:sz w:val="48"/>
          <w:szCs w:val="48"/>
        </w:rPr>
        <w:lastRenderedPageBreak/>
        <w:t>Scholarship Essay Topic</w:t>
      </w:r>
      <w:r>
        <w:rPr>
          <w:sz w:val="48"/>
          <w:szCs w:val="48"/>
        </w:rPr>
        <w:t>:</w:t>
      </w:r>
    </w:p>
    <w:p w14:paraId="6D6EA1F2" w14:textId="77777777" w:rsidR="00096763" w:rsidRDefault="00096763" w:rsidP="00096763">
      <w:pPr>
        <w:pStyle w:val="Title"/>
        <w:rPr>
          <w:sz w:val="28"/>
          <w:szCs w:val="28"/>
        </w:rPr>
      </w:pPr>
      <w:r w:rsidRPr="00FA73BB">
        <w:rPr>
          <w:noProof/>
          <w:sz w:val="48"/>
          <w:szCs w:val="48"/>
        </w:rPr>
        <mc:AlternateContent>
          <mc:Choice Requires="wps">
            <w:drawing>
              <wp:anchor distT="45720" distB="45720" distL="182880" distR="182880" simplePos="0" relativeHeight="251679744" behindDoc="1" locked="0" layoutInCell="1" allowOverlap="0" wp14:anchorId="5FB4476A" wp14:editId="22249B5B">
                <wp:simplePos x="0" y="0"/>
                <wp:positionH relativeFrom="column">
                  <wp:posOffset>-116586</wp:posOffset>
                </wp:positionH>
                <wp:positionV relativeFrom="paragraph">
                  <wp:posOffset>84125</wp:posOffset>
                </wp:positionV>
                <wp:extent cx="6513195" cy="2065655"/>
                <wp:effectExtent l="38100" t="38100" r="40005" b="47625"/>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195" cy="2065655"/>
                        </a:xfrm>
                        <a:prstGeom prst="rect">
                          <a:avLst/>
                        </a:prstGeom>
                        <a:solidFill>
                          <a:srgbClr val="082A75"/>
                        </a:solidFill>
                        <a:ln w="76200" cmpd="dbl">
                          <a:solidFill>
                            <a:srgbClr val="082A75"/>
                          </a:solidFill>
                          <a:miter lim="800000"/>
                          <a:headEnd/>
                          <a:tailEnd/>
                        </a:ln>
                      </wps:spPr>
                      <wps:txbx>
                        <w:txbxContent>
                          <w:p w14:paraId="6B56F173" w14:textId="5B423BEB" w:rsidR="00096763" w:rsidRDefault="00754155" w:rsidP="00754155">
                            <w:pPr>
                              <w:jc w:val="center"/>
                              <w:rPr>
                                <w:color w:val="E7E6E6" w:themeColor="background2"/>
                                <w:szCs w:val="28"/>
                              </w:rPr>
                            </w:pPr>
                            <w:r>
                              <w:rPr>
                                <w:color w:val="E7E6E6" w:themeColor="background2"/>
                                <w:szCs w:val="28"/>
                              </w:rPr>
                              <w:t xml:space="preserve">Topic 1: </w:t>
                            </w:r>
                            <w:r w:rsidR="00096763" w:rsidRPr="00F22C21">
                              <w:rPr>
                                <w:color w:val="E7E6E6" w:themeColor="background2"/>
                                <w:szCs w:val="28"/>
                              </w:rPr>
                              <w:t xml:space="preserve">The products of the pulp and paper industry can be seen all around us. </w:t>
                            </w:r>
                            <w:r w:rsidR="00096763">
                              <w:rPr>
                                <w:color w:val="E7E6E6" w:themeColor="background2"/>
                                <w:szCs w:val="28"/>
                              </w:rPr>
                              <w:t>D</w:t>
                            </w:r>
                            <w:r w:rsidR="00096763" w:rsidRPr="00F22C21">
                              <w:rPr>
                                <w:color w:val="E7E6E6" w:themeColor="background2"/>
                                <w:szCs w:val="28"/>
                              </w:rPr>
                              <w:t xml:space="preserve">escribe how the industry has impacted your life, and what interests you about a career in </w:t>
                            </w:r>
                            <w:r w:rsidR="00096763">
                              <w:rPr>
                                <w:color w:val="E7E6E6" w:themeColor="background2"/>
                                <w:szCs w:val="28"/>
                              </w:rPr>
                              <w:t>pulp and paper.</w:t>
                            </w:r>
                          </w:p>
                          <w:p w14:paraId="17018F80" w14:textId="31EACEE8" w:rsidR="00754155" w:rsidRDefault="00754155" w:rsidP="00754155">
                            <w:pPr>
                              <w:jc w:val="center"/>
                              <w:rPr>
                                <w:color w:val="E7E6E6" w:themeColor="background2"/>
                                <w:szCs w:val="28"/>
                              </w:rPr>
                            </w:pPr>
                          </w:p>
                          <w:p w14:paraId="181076F8" w14:textId="1A5F3911" w:rsidR="00754155" w:rsidRPr="00754155" w:rsidRDefault="00754155" w:rsidP="00754155">
                            <w:pPr>
                              <w:jc w:val="center"/>
                              <w:rPr>
                                <w:color w:val="E7E6E6" w:themeColor="background2"/>
                                <w:szCs w:val="28"/>
                              </w:rPr>
                            </w:pPr>
                            <w:r>
                              <w:rPr>
                                <w:color w:val="E7E6E6" w:themeColor="background2"/>
                                <w:szCs w:val="28"/>
                              </w:rPr>
                              <w:t>Topic 2: Why should PCA choose you to receive this scholarship, and how would you apply your chosen engineering discipline in a career at PCA?</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B4476A" id="Rectangle 4" o:spid="_x0000_s1028" style="position:absolute;margin-left:-9.2pt;margin-top:6.6pt;width:512.85pt;height:162.65pt;z-index:-251636736;visibility:visible;mso-wrap-style:square;mso-width-percent:0;mso-height-percent:200;mso-wrap-distance-left:14.4pt;mso-wrap-distance-top:3.6pt;mso-wrap-distance-right:14.4pt;mso-wrap-distance-bottom:3.6pt;mso-position-horizontal:absolute;mso-position-horizontal-relative:text;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" o:allowoverlap="f" fillcolor="#082a75" strokecolor="#082a75" strokeweight="6pt">
                <v:stroke linestyle="thinThin"/>
                <v:textbox style="mso-fit-shape-to-text:t" inset="14.4pt,14.4pt,14.4pt,14.4pt">
                  <w:txbxContent>
                    <w:p w14:paraId="6B56F173" w14:textId="5B423BEB" w:rsidR="00096763" w:rsidRDefault="00754155" w:rsidP="00754155">
                      <w:pPr>
                        <w:jc w:val="center"/>
                        <w:rPr>
                          <w:color w:val="E7E6E6" w:themeColor="background2"/>
                          <w:szCs w:val="28"/>
                        </w:rPr>
                      </w:pPr>
                      <w:r>
                        <w:rPr>
                          <w:color w:val="E7E6E6" w:themeColor="background2"/>
                          <w:szCs w:val="28"/>
                        </w:rPr>
                        <w:t xml:space="preserve">Topic 1: </w:t>
                      </w:r>
                      <w:r w:rsidR="00096763" w:rsidRPr="00F22C21">
                        <w:rPr>
                          <w:color w:val="E7E6E6" w:themeColor="background2"/>
                          <w:szCs w:val="28"/>
                        </w:rPr>
                        <w:t xml:space="preserve">The products of the pulp and paper industry can be seen all around us. </w:t>
                      </w:r>
                      <w:r w:rsidR="00096763">
                        <w:rPr>
                          <w:color w:val="E7E6E6" w:themeColor="background2"/>
                          <w:szCs w:val="28"/>
                        </w:rPr>
                        <w:t>D</w:t>
                      </w:r>
                      <w:r w:rsidR="00096763" w:rsidRPr="00F22C21">
                        <w:rPr>
                          <w:color w:val="E7E6E6" w:themeColor="background2"/>
                          <w:szCs w:val="28"/>
                        </w:rPr>
                        <w:t xml:space="preserve">escribe how the industry has impacted your life, and what interests you about a career in </w:t>
                      </w:r>
                      <w:r w:rsidR="00096763">
                        <w:rPr>
                          <w:color w:val="E7E6E6" w:themeColor="background2"/>
                          <w:szCs w:val="28"/>
                        </w:rPr>
                        <w:t>pulp and paper.</w:t>
                      </w:r>
                    </w:p>
                    <w:p w14:paraId="17018F80" w14:textId="31EACEE8" w:rsidR="00754155" w:rsidRDefault="00754155" w:rsidP="00754155">
                      <w:pPr>
                        <w:jc w:val="center"/>
                        <w:rPr>
                          <w:color w:val="E7E6E6" w:themeColor="background2"/>
                          <w:szCs w:val="28"/>
                        </w:rPr>
                      </w:pPr>
                    </w:p>
                    <w:p w14:paraId="181076F8" w14:textId="1A5F3911" w:rsidR="00754155" w:rsidRPr="00754155" w:rsidRDefault="00754155" w:rsidP="00754155">
                      <w:pPr>
                        <w:jc w:val="center"/>
                        <w:rPr>
                          <w:color w:val="E7E6E6" w:themeColor="background2"/>
                          <w:szCs w:val="28"/>
                        </w:rPr>
                      </w:pPr>
                      <w:r>
                        <w:rPr>
                          <w:color w:val="E7E6E6" w:themeColor="background2"/>
                          <w:szCs w:val="28"/>
                        </w:rPr>
                        <w:t>Topic 2: Why should PCA choose you to receive this scholarship, and how would you apply your chosen engineering discipline in a career at PCA?</w:t>
                      </w:r>
                    </w:p>
                  </w:txbxContent>
                </v:textbox>
                <w10:wrap type="square"/>
              </v:rect>
            </w:pict>
          </mc:Fallback>
        </mc:AlternateContent>
      </w:r>
    </w:p>
    <w:p w14:paraId="4847BD12" w14:textId="77777777" w:rsidR="00096763" w:rsidRDefault="00096763" w:rsidP="00096763">
      <w:pPr>
        <w:pStyle w:val="Title"/>
        <w:rPr>
          <w:sz w:val="28"/>
          <w:szCs w:val="28"/>
        </w:rPr>
      </w:pPr>
      <w:r>
        <w:rPr>
          <w:sz w:val="28"/>
          <w:szCs w:val="28"/>
        </w:rPr>
        <w:t>Essay Requirements:</w:t>
      </w:r>
    </w:p>
    <w:p w14:paraId="032D34A2" w14:textId="77777777" w:rsidR="00096763" w:rsidRPr="00E07149" w:rsidRDefault="00096763" w:rsidP="00096763">
      <w:pPr>
        <w:pStyle w:val="Title"/>
        <w:numPr>
          <w:ilvl w:val="0"/>
          <w:numId w:val="13"/>
        </w:numPr>
        <w:rPr>
          <w:rFonts w:asciiTheme="minorHAnsi" w:hAnsiTheme="minorHAnsi" w:cstheme="minorHAnsi"/>
          <w:b w:val="0"/>
          <w:bCs w:val="0"/>
          <w:sz w:val="28"/>
          <w:szCs w:val="28"/>
        </w:rPr>
      </w:pPr>
      <w:r>
        <w:rPr>
          <w:rFonts w:asciiTheme="minorHAnsi" w:hAnsiTheme="minorHAnsi" w:cstheme="minorHAnsi"/>
          <w:b w:val="0"/>
          <w:bCs w:val="0"/>
          <w:sz w:val="28"/>
          <w:szCs w:val="28"/>
        </w:rPr>
        <w:t>T</w:t>
      </w:r>
      <w:r w:rsidRPr="00E07149">
        <w:rPr>
          <w:rFonts w:asciiTheme="minorHAnsi" w:hAnsiTheme="minorHAnsi" w:cstheme="minorHAnsi"/>
          <w:b w:val="0"/>
          <w:bCs w:val="0"/>
          <w:sz w:val="28"/>
          <w:szCs w:val="28"/>
        </w:rPr>
        <w:t>ype your essay and include your name</w:t>
      </w:r>
      <w:r>
        <w:rPr>
          <w:rFonts w:asciiTheme="minorHAnsi" w:hAnsiTheme="minorHAnsi" w:cstheme="minorHAnsi"/>
          <w:b w:val="0"/>
          <w:bCs w:val="0"/>
          <w:sz w:val="28"/>
          <w:szCs w:val="28"/>
        </w:rPr>
        <w:t>, address and phone number.</w:t>
      </w:r>
    </w:p>
    <w:p w14:paraId="7848DD33" w14:textId="77777777" w:rsidR="00096763" w:rsidRPr="008F67C7" w:rsidRDefault="00096763" w:rsidP="00096763">
      <w:pPr>
        <w:pStyle w:val="Title"/>
        <w:numPr>
          <w:ilvl w:val="0"/>
          <w:numId w:val="13"/>
        </w:numPr>
        <w:rPr>
          <w:rFonts w:asciiTheme="minorHAnsi" w:hAnsiTheme="minorHAnsi" w:cstheme="minorHAnsi"/>
          <w:i/>
          <w:iCs/>
          <w:sz w:val="28"/>
          <w:szCs w:val="28"/>
        </w:rPr>
      </w:pPr>
      <w:r w:rsidRPr="00E07149">
        <w:rPr>
          <w:rFonts w:asciiTheme="minorHAnsi" w:hAnsiTheme="minorHAnsi" w:cstheme="minorHAnsi"/>
          <w:b w:val="0"/>
          <w:bCs w:val="0"/>
          <w:sz w:val="28"/>
          <w:szCs w:val="28"/>
        </w:rPr>
        <w:t>Essays</w:t>
      </w:r>
      <w:r>
        <w:rPr>
          <w:rFonts w:asciiTheme="minorHAnsi" w:hAnsiTheme="minorHAnsi" w:cstheme="minorHAnsi"/>
          <w:b w:val="0"/>
          <w:bCs w:val="0"/>
          <w:sz w:val="28"/>
          <w:szCs w:val="28"/>
        </w:rPr>
        <w:t xml:space="preserve"> are due at the time of your application.</w:t>
      </w:r>
      <w:r>
        <w:rPr>
          <w:rFonts w:asciiTheme="minorHAnsi" w:hAnsiTheme="minorHAnsi" w:cstheme="minorHAnsi"/>
          <w:b w:val="0"/>
          <w:bCs w:val="0"/>
          <w:sz w:val="28"/>
          <w:szCs w:val="28"/>
        </w:rPr>
        <w:br/>
      </w:r>
      <w:r w:rsidRPr="008F67C7">
        <w:rPr>
          <w:rFonts w:asciiTheme="minorHAnsi" w:hAnsiTheme="minorHAnsi" w:cstheme="minorHAnsi"/>
          <w:i/>
          <w:iCs/>
          <w:sz w:val="28"/>
          <w:szCs w:val="28"/>
        </w:rPr>
        <w:t>Late submissions will not be accepted.</w:t>
      </w:r>
    </w:p>
    <w:p w14:paraId="1E5AF022" w14:textId="1C96DD83" w:rsidR="00096763" w:rsidRDefault="00096763" w:rsidP="00096763">
      <w:pPr>
        <w:pStyle w:val="Title"/>
        <w:numPr>
          <w:ilvl w:val="0"/>
          <w:numId w:val="13"/>
        </w:numPr>
        <w:rPr>
          <w:rFonts w:asciiTheme="minorHAnsi" w:hAnsiTheme="minorHAnsi" w:cstheme="minorHAnsi"/>
          <w:b w:val="0"/>
          <w:bCs w:val="0"/>
          <w:sz w:val="28"/>
          <w:szCs w:val="28"/>
        </w:rPr>
      </w:pPr>
      <w:r>
        <w:rPr>
          <w:rFonts w:asciiTheme="minorHAnsi" w:hAnsiTheme="minorHAnsi" w:cstheme="minorHAnsi"/>
          <w:b w:val="0"/>
          <w:bCs w:val="0"/>
          <w:sz w:val="28"/>
          <w:szCs w:val="28"/>
        </w:rPr>
        <w:t xml:space="preserve">Essays </w:t>
      </w:r>
      <w:r w:rsidR="00754155">
        <w:rPr>
          <w:rFonts w:asciiTheme="minorHAnsi" w:hAnsiTheme="minorHAnsi" w:cstheme="minorHAnsi"/>
          <w:b w:val="0"/>
          <w:bCs w:val="0"/>
          <w:sz w:val="28"/>
          <w:szCs w:val="28"/>
        </w:rPr>
        <w:t>must</w:t>
      </w:r>
      <w:r>
        <w:rPr>
          <w:rFonts w:asciiTheme="minorHAnsi" w:hAnsiTheme="minorHAnsi" w:cstheme="minorHAnsi"/>
          <w:b w:val="0"/>
          <w:bCs w:val="0"/>
          <w:sz w:val="28"/>
          <w:szCs w:val="28"/>
        </w:rPr>
        <w:t xml:space="preserve"> be</w:t>
      </w:r>
      <w:r w:rsidR="00754155">
        <w:rPr>
          <w:rFonts w:asciiTheme="minorHAnsi" w:hAnsiTheme="minorHAnsi" w:cstheme="minorHAnsi"/>
          <w:b w:val="0"/>
          <w:bCs w:val="0"/>
          <w:sz w:val="28"/>
          <w:szCs w:val="28"/>
        </w:rPr>
        <w:t xml:space="preserve"> at least</w:t>
      </w:r>
      <w:r>
        <w:rPr>
          <w:rFonts w:asciiTheme="minorHAnsi" w:hAnsiTheme="minorHAnsi" w:cstheme="minorHAnsi"/>
          <w:b w:val="0"/>
          <w:bCs w:val="0"/>
          <w:sz w:val="28"/>
          <w:szCs w:val="28"/>
        </w:rPr>
        <w:t xml:space="preserve"> 500 words</w:t>
      </w:r>
      <w:r w:rsidR="00E0661F">
        <w:rPr>
          <w:rFonts w:asciiTheme="minorHAnsi" w:hAnsiTheme="minorHAnsi" w:cstheme="minorHAnsi"/>
          <w:b w:val="0"/>
          <w:bCs w:val="0"/>
          <w:sz w:val="28"/>
          <w:szCs w:val="28"/>
        </w:rPr>
        <w:t xml:space="preserve"> and include discussion of </w:t>
      </w:r>
      <w:r w:rsidR="00E0661F" w:rsidRPr="00E0661F">
        <w:rPr>
          <w:rFonts w:asciiTheme="minorHAnsi" w:hAnsiTheme="minorHAnsi" w:cstheme="minorHAnsi"/>
          <w:i/>
          <w:iCs/>
          <w:sz w:val="28"/>
          <w:szCs w:val="28"/>
        </w:rPr>
        <w:t>both</w:t>
      </w:r>
      <w:r w:rsidR="00E0661F">
        <w:rPr>
          <w:rFonts w:asciiTheme="minorHAnsi" w:hAnsiTheme="minorHAnsi" w:cstheme="minorHAnsi"/>
          <w:b w:val="0"/>
          <w:bCs w:val="0"/>
          <w:sz w:val="28"/>
          <w:szCs w:val="28"/>
        </w:rPr>
        <w:t xml:space="preserve"> of the above topics</w:t>
      </w:r>
      <w:r w:rsidR="00FD41C5">
        <w:rPr>
          <w:rFonts w:asciiTheme="minorHAnsi" w:hAnsiTheme="minorHAnsi" w:cstheme="minorHAnsi"/>
          <w:b w:val="0"/>
          <w:bCs w:val="0"/>
          <w:sz w:val="28"/>
          <w:szCs w:val="28"/>
        </w:rPr>
        <w:t>.</w:t>
      </w:r>
    </w:p>
    <w:p w14:paraId="21BB0379" w14:textId="77777777" w:rsidR="00096763" w:rsidRDefault="00096763" w:rsidP="00096763">
      <w:pPr>
        <w:pStyle w:val="Title"/>
        <w:spacing w:after="0"/>
        <w:ind w:left="360"/>
        <w:rPr>
          <w:rFonts w:asciiTheme="minorHAnsi" w:hAnsiTheme="minorHAnsi" w:cstheme="minorHAnsi"/>
          <w:b w:val="0"/>
          <w:bCs w:val="0"/>
          <w:sz w:val="28"/>
          <w:szCs w:val="28"/>
        </w:rPr>
      </w:pPr>
    </w:p>
    <w:p w14:paraId="1E80F880" w14:textId="3DFC84A4" w:rsidR="00096763" w:rsidRDefault="00096763" w:rsidP="00096763">
      <w:pPr>
        <w:pStyle w:val="Title"/>
        <w:jc w:val="center"/>
        <w:rPr>
          <w:rFonts w:asciiTheme="minorHAnsi" w:hAnsiTheme="minorHAnsi" w:cstheme="minorHAnsi"/>
          <w:sz w:val="28"/>
          <w:szCs w:val="28"/>
        </w:rPr>
      </w:pPr>
      <w:r>
        <w:rPr>
          <w:noProof/>
        </w:rPr>
        <w:drawing>
          <wp:anchor distT="0" distB="0" distL="114300" distR="114300" simplePos="0" relativeHeight="251681792" behindDoc="1" locked="0" layoutInCell="1" allowOverlap="1" wp14:anchorId="7168B079" wp14:editId="3AB74BDB">
            <wp:simplePos x="0" y="0"/>
            <wp:positionH relativeFrom="column">
              <wp:posOffset>2821305</wp:posOffset>
            </wp:positionH>
            <wp:positionV relativeFrom="paragraph">
              <wp:posOffset>35560</wp:posOffset>
            </wp:positionV>
            <wp:extent cx="3495675" cy="2536190"/>
            <wp:effectExtent l="0" t="0" r="9525" b="0"/>
            <wp:wrapTight wrapText="bothSides">
              <wp:wrapPolygon edited="0">
                <wp:start x="0" y="0"/>
                <wp:lineTo x="0" y="21416"/>
                <wp:lineTo x="21541" y="21416"/>
                <wp:lineTo x="2154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5675" cy="2536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6A50">
        <w:rPr>
          <w:rFonts w:asciiTheme="minorHAnsi" w:hAnsiTheme="minorHAnsi" w:cstheme="minorHAnsi"/>
          <w:sz w:val="28"/>
          <w:szCs w:val="28"/>
        </w:rPr>
        <w:t xml:space="preserve">Applications should be turned in </w:t>
      </w:r>
      <w:r>
        <w:rPr>
          <w:rFonts w:asciiTheme="minorHAnsi" w:hAnsiTheme="minorHAnsi" w:cstheme="minorHAnsi"/>
          <w:sz w:val="28"/>
          <w:szCs w:val="28"/>
        </w:rPr>
        <w:t>by</w:t>
      </w:r>
      <w:r w:rsidRPr="00A26A50">
        <w:rPr>
          <w:rFonts w:asciiTheme="minorHAnsi" w:hAnsiTheme="minorHAnsi" w:cstheme="minorHAnsi"/>
          <w:sz w:val="28"/>
          <w:szCs w:val="28"/>
        </w:rPr>
        <w:t xml:space="preserve"> </w:t>
      </w:r>
      <w:r>
        <w:rPr>
          <w:rFonts w:asciiTheme="minorHAnsi" w:hAnsiTheme="minorHAnsi" w:cstheme="minorHAnsi"/>
          <w:sz w:val="28"/>
          <w:szCs w:val="28"/>
        </w:rPr>
        <w:br/>
      </w:r>
      <w:r w:rsidR="00DB6822">
        <w:rPr>
          <w:rFonts w:asciiTheme="minorHAnsi" w:hAnsiTheme="minorHAnsi" w:cstheme="minorHAnsi"/>
          <w:color w:val="FF0000"/>
          <w:sz w:val="32"/>
          <w:szCs w:val="32"/>
          <w:u w:val="single"/>
        </w:rPr>
        <w:softHyphen/>
      </w:r>
      <w:r w:rsidR="00DB6822">
        <w:rPr>
          <w:rFonts w:asciiTheme="minorHAnsi" w:hAnsiTheme="minorHAnsi" w:cstheme="minorHAnsi"/>
          <w:color w:val="FF0000"/>
          <w:sz w:val="32"/>
          <w:szCs w:val="32"/>
          <w:u w:val="single"/>
        </w:rPr>
        <w:softHyphen/>
      </w:r>
      <w:r w:rsidR="00DB6822">
        <w:rPr>
          <w:rFonts w:asciiTheme="minorHAnsi" w:hAnsiTheme="minorHAnsi" w:cstheme="minorHAnsi"/>
          <w:color w:val="FF0000"/>
          <w:sz w:val="32"/>
          <w:szCs w:val="32"/>
          <w:u w:val="single"/>
        </w:rPr>
        <w:softHyphen/>
      </w:r>
      <w:r w:rsidR="00E66F0D">
        <w:rPr>
          <w:rFonts w:asciiTheme="minorHAnsi" w:hAnsiTheme="minorHAnsi" w:cstheme="minorHAnsi"/>
          <w:color w:val="FF0000"/>
          <w:sz w:val="32"/>
          <w:szCs w:val="32"/>
          <w:u w:val="single"/>
        </w:rPr>
        <w:t>January 15, 202</w:t>
      </w:r>
      <w:r w:rsidR="00CD4C58">
        <w:rPr>
          <w:rFonts w:asciiTheme="minorHAnsi" w:hAnsiTheme="minorHAnsi" w:cstheme="minorHAnsi"/>
          <w:color w:val="FF0000"/>
          <w:sz w:val="32"/>
          <w:szCs w:val="32"/>
          <w:u w:val="single"/>
        </w:rPr>
        <w:t>5</w:t>
      </w:r>
      <w:r w:rsidRPr="008F67C7">
        <w:rPr>
          <w:rFonts w:asciiTheme="minorHAnsi" w:hAnsiTheme="minorHAnsi" w:cstheme="minorHAnsi"/>
          <w:color w:val="FF0000"/>
          <w:sz w:val="32"/>
          <w:szCs w:val="32"/>
        </w:rPr>
        <w:t xml:space="preserve"> </w:t>
      </w:r>
      <w:r>
        <w:rPr>
          <w:rFonts w:asciiTheme="minorHAnsi" w:hAnsiTheme="minorHAnsi" w:cstheme="minorHAnsi"/>
          <w:color w:val="FF0000"/>
          <w:sz w:val="32"/>
          <w:szCs w:val="32"/>
        </w:rPr>
        <w:br/>
      </w:r>
      <w:r>
        <w:rPr>
          <w:rFonts w:asciiTheme="minorHAnsi" w:hAnsiTheme="minorHAnsi" w:cstheme="minorHAnsi"/>
          <w:sz w:val="28"/>
          <w:szCs w:val="28"/>
        </w:rPr>
        <w:t xml:space="preserve">Applications can be dropped off at PCA Main Security, attention Human Resources or email to </w:t>
      </w:r>
      <w:r w:rsidR="00E66F0D">
        <w:rPr>
          <w:rFonts w:asciiTheme="minorHAnsi" w:hAnsiTheme="minorHAnsi" w:cstheme="minorHAnsi"/>
          <w:sz w:val="28"/>
          <w:szCs w:val="28"/>
        </w:rPr>
        <w:t>-</w:t>
      </w:r>
      <w:hyperlink r:id="rId14" w:history="1">
        <w:r w:rsidR="009A40A8" w:rsidRPr="00C30A84">
          <w:rPr>
            <w:rStyle w:val="Hyperlink"/>
            <w:rFonts w:asciiTheme="minorHAnsi" w:hAnsiTheme="minorHAnsi" w:cstheme="minorHAnsi"/>
            <w:sz w:val="28"/>
            <w:szCs w:val="28"/>
          </w:rPr>
          <w:t>leeasullivan@packagingcorp.com</w:t>
        </w:r>
      </w:hyperlink>
    </w:p>
    <w:p w14:paraId="54C9FB2C" w14:textId="0244AF8D" w:rsidR="00096763" w:rsidRPr="0028184E" w:rsidRDefault="00096763" w:rsidP="00096763">
      <w:pPr>
        <w:pStyle w:val="Title"/>
        <w:rPr>
          <w:rFonts w:asciiTheme="minorHAnsi" w:hAnsiTheme="minorHAnsi" w:cstheme="minorHAnsi"/>
          <w:sz w:val="28"/>
          <w:szCs w:val="28"/>
        </w:rPr>
      </w:pPr>
      <w:r w:rsidRPr="0028184E">
        <w:rPr>
          <w:rFonts w:asciiTheme="minorHAnsi" w:hAnsiTheme="minorHAnsi" w:cstheme="minorHAnsi"/>
          <w:sz w:val="28"/>
          <w:szCs w:val="28"/>
        </w:rPr>
        <w:t xml:space="preserve">All applications will be reviewed by the management team. </w:t>
      </w:r>
    </w:p>
    <w:p w14:paraId="4DE4026A" w14:textId="24E5DC03" w:rsidR="00096763" w:rsidRPr="0028184E" w:rsidRDefault="00096763" w:rsidP="00096763">
      <w:pPr>
        <w:pStyle w:val="Title"/>
        <w:rPr>
          <w:rFonts w:asciiTheme="minorHAnsi" w:hAnsiTheme="minorHAnsi" w:cstheme="minorHAnsi"/>
          <w:sz w:val="28"/>
          <w:szCs w:val="28"/>
        </w:rPr>
      </w:pPr>
      <w:r w:rsidRPr="0028184E">
        <w:rPr>
          <w:rFonts w:asciiTheme="minorHAnsi" w:hAnsiTheme="minorHAnsi" w:cstheme="minorHAnsi"/>
          <w:sz w:val="28"/>
          <w:szCs w:val="28"/>
        </w:rPr>
        <w:t>The selected recipients will be notified via phone and scheduled for a panel interview and a mill tour.</w:t>
      </w:r>
    </w:p>
    <w:p w14:paraId="3F3D70BA" w14:textId="77777777" w:rsidR="00096763" w:rsidRDefault="00096763" w:rsidP="00096763">
      <w:pPr>
        <w:pStyle w:val="Title"/>
        <w:rPr>
          <w:rFonts w:asciiTheme="minorHAnsi" w:hAnsiTheme="minorHAnsi" w:cstheme="minorHAnsi"/>
          <w:sz w:val="28"/>
          <w:szCs w:val="28"/>
        </w:rPr>
      </w:pPr>
      <w:r>
        <w:rPr>
          <w:rFonts w:asciiTheme="minorHAnsi" w:hAnsiTheme="minorHAnsi" w:cstheme="minorHAnsi"/>
          <w:sz w:val="28"/>
          <w:szCs w:val="28"/>
        </w:rPr>
        <w:t>The winners of scholarships will then be notified.</w:t>
      </w:r>
    </w:p>
    <w:p w14:paraId="331A6FB4" w14:textId="197AF3E2" w:rsidR="00096763" w:rsidRDefault="00096763" w:rsidP="00096763">
      <w:pPr>
        <w:pStyle w:val="Title"/>
        <w:rPr>
          <w:rFonts w:asciiTheme="minorHAnsi" w:hAnsiTheme="minorHAnsi" w:cstheme="minorHAnsi"/>
          <w:sz w:val="28"/>
          <w:szCs w:val="28"/>
        </w:rPr>
      </w:pPr>
      <w:r>
        <w:rPr>
          <w:rFonts w:asciiTheme="minorHAnsi" w:hAnsiTheme="minorHAnsi" w:cstheme="minorHAnsi"/>
          <w:sz w:val="28"/>
          <w:szCs w:val="28"/>
        </w:rPr>
        <w:t xml:space="preserve">The student and their parents will be </w:t>
      </w:r>
      <w:r w:rsidRPr="00A26A50">
        <w:rPr>
          <w:rFonts w:asciiTheme="minorHAnsi" w:hAnsiTheme="minorHAnsi" w:cstheme="minorHAnsi"/>
          <w:sz w:val="28"/>
          <w:szCs w:val="28"/>
        </w:rPr>
        <w:t xml:space="preserve">invited to participate in our </w:t>
      </w:r>
      <w:r>
        <w:rPr>
          <w:rFonts w:asciiTheme="minorHAnsi" w:hAnsiTheme="minorHAnsi" w:cstheme="minorHAnsi"/>
          <w:sz w:val="28"/>
          <w:szCs w:val="28"/>
        </w:rPr>
        <w:t>A</w:t>
      </w:r>
      <w:r w:rsidRPr="00A26A50">
        <w:rPr>
          <w:rFonts w:asciiTheme="minorHAnsi" w:hAnsiTheme="minorHAnsi" w:cstheme="minorHAnsi"/>
          <w:sz w:val="28"/>
          <w:szCs w:val="28"/>
        </w:rPr>
        <w:t xml:space="preserve">nnual </w:t>
      </w:r>
      <w:r>
        <w:rPr>
          <w:rFonts w:asciiTheme="minorHAnsi" w:hAnsiTheme="minorHAnsi" w:cstheme="minorHAnsi"/>
          <w:sz w:val="28"/>
          <w:szCs w:val="28"/>
        </w:rPr>
        <w:t>A</w:t>
      </w:r>
      <w:r w:rsidRPr="00A26A50">
        <w:rPr>
          <w:rFonts w:asciiTheme="minorHAnsi" w:hAnsiTheme="minorHAnsi" w:cstheme="minorHAnsi"/>
          <w:sz w:val="28"/>
          <w:szCs w:val="28"/>
        </w:rPr>
        <w:t xml:space="preserve">cademic </w:t>
      </w:r>
      <w:r>
        <w:rPr>
          <w:rFonts w:asciiTheme="minorHAnsi" w:hAnsiTheme="minorHAnsi" w:cstheme="minorHAnsi"/>
          <w:sz w:val="28"/>
          <w:szCs w:val="28"/>
        </w:rPr>
        <w:t>S</w:t>
      </w:r>
      <w:r w:rsidRPr="00A26A50">
        <w:rPr>
          <w:rFonts w:asciiTheme="minorHAnsi" w:hAnsiTheme="minorHAnsi" w:cstheme="minorHAnsi"/>
          <w:sz w:val="28"/>
          <w:szCs w:val="28"/>
        </w:rPr>
        <w:t xml:space="preserve">igning </w:t>
      </w:r>
      <w:r>
        <w:rPr>
          <w:rFonts w:asciiTheme="minorHAnsi" w:hAnsiTheme="minorHAnsi" w:cstheme="minorHAnsi"/>
          <w:sz w:val="28"/>
          <w:szCs w:val="28"/>
        </w:rPr>
        <w:t>D</w:t>
      </w:r>
      <w:r w:rsidRPr="00A26A50">
        <w:rPr>
          <w:rFonts w:asciiTheme="minorHAnsi" w:hAnsiTheme="minorHAnsi" w:cstheme="minorHAnsi"/>
          <w:sz w:val="28"/>
          <w:szCs w:val="28"/>
        </w:rPr>
        <w:t>ay</w:t>
      </w:r>
      <w:r>
        <w:rPr>
          <w:rFonts w:asciiTheme="minorHAnsi" w:hAnsiTheme="minorHAnsi" w:cstheme="minorHAnsi"/>
          <w:sz w:val="28"/>
          <w:szCs w:val="28"/>
        </w:rPr>
        <w:t xml:space="preserve"> at the mill.</w:t>
      </w:r>
    </w:p>
    <w:p w14:paraId="183C27F5" w14:textId="659F9526" w:rsidR="00096763" w:rsidRDefault="00096763" w:rsidP="00096763">
      <w:pPr>
        <w:pStyle w:val="Title"/>
        <w:rPr>
          <w:rFonts w:asciiTheme="minorHAnsi" w:hAnsiTheme="minorHAnsi" w:cstheme="minorHAnsi"/>
          <w:i/>
          <w:iCs/>
          <w:sz w:val="28"/>
          <w:szCs w:val="28"/>
        </w:rPr>
      </w:pPr>
      <w:r>
        <w:rPr>
          <w:rFonts w:asciiTheme="minorHAnsi" w:hAnsiTheme="minorHAnsi" w:cstheme="minorHAnsi"/>
          <w:i/>
          <w:iCs/>
          <w:sz w:val="28"/>
          <w:szCs w:val="28"/>
        </w:rPr>
        <w:t>P</w:t>
      </w:r>
      <w:r w:rsidRPr="00B6419B">
        <w:rPr>
          <w:rFonts w:asciiTheme="minorHAnsi" w:hAnsiTheme="minorHAnsi" w:cstheme="minorHAnsi"/>
          <w:i/>
          <w:iCs/>
          <w:sz w:val="28"/>
          <w:szCs w:val="28"/>
        </w:rPr>
        <w:t xml:space="preserve">lease contact </w:t>
      </w:r>
      <w:r w:rsidR="00DB6822">
        <w:rPr>
          <w:rFonts w:asciiTheme="minorHAnsi" w:hAnsiTheme="minorHAnsi" w:cstheme="minorHAnsi"/>
          <w:i/>
          <w:iCs/>
          <w:sz w:val="28"/>
          <w:szCs w:val="28"/>
        </w:rPr>
        <w:t>Mill HR</w:t>
      </w:r>
      <w:r>
        <w:rPr>
          <w:rFonts w:asciiTheme="minorHAnsi" w:hAnsiTheme="minorHAnsi" w:cstheme="minorHAnsi"/>
          <w:i/>
          <w:iCs/>
          <w:sz w:val="28"/>
          <w:szCs w:val="28"/>
        </w:rPr>
        <w:t xml:space="preserve"> if you have any questions.</w:t>
      </w:r>
    </w:p>
    <w:p w14:paraId="25C5F595" w14:textId="77777777" w:rsidR="0028184E" w:rsidRPr="00A26A50" w:rsidRDefault="0028184E" w:rsidP="00096763">
      <w:pPr>
        <w:pStyle w:val="Title"/>
        <w:rPr>
          <w:rFonts w:asciiTheme="minorHAnsi" w:hAnsiTheme="minorHAnsi" w:cstheme="minorHAnsi"/>
          <w:sz w:val="28"/>
          <w:szCs w:val="28"/>
        </w:rPr>
      </w:pPr>
    </w:p>
    <w:p w14:paraId="664EBBF5" w14:textId="6548F61A" w:rsidR="008C6BD6" w:rsidRDefault="008C6BD6" w:rsidP="0091264F">
      <w:pPr>
        <w:pStyle w:val="Title"/>
        <w:jc w:val="center"/>
        <w:rPr>
          <w:sz w:val="28"/>
          <w:szCs w:val="28"/>
        </w:rPr>
      </w:pPr>
      <w:r>
        <w:t>Scholarship Application</w:t>
      </w:r>
    </w:p>
    <w:p w14:paraId="1884F1CA" w14:textId="77777777" w:rsidR="0091264F" w:rsidRPr="0091264F" w:rsidRDefault="0091264F" w:rsidP="0091264F">
      <w:pPr>
        <w:pStyle w:val="Title"/>
        <w:jc w:val="center"/>
        <w:rPr>
          <w:sz w:val="28"/>
          <w:szCs w:val="28"/>
        </w:rPr>
      </w:pPr>
    </w:p>
    <w:p w14:paraId="515168EC" w14:textId="7E4505CB" w:rsidR="008C6BD6" w:rsidRDefault="008C6BD6" w:rsidP="008C6BD6">
      <w:pPr>
        <w:pStyle w:val="Content"/>
      </w:pPr>
      <w:r>
        <w:t>Full Name</w:t>
      </w:r>
      <w:r w:rsidR="0091264F">
        <w:t xml:space="preserve"> (Printed)</w:t>
      </w:r>
      <w:r>
        <w:t>:_______________________________________</w:t>
      </w:r>
    </w:p>
    <w:p w14:paraId="1EBB81E4" w14:textId="06B77903" w:rsidR="008C6BD6" w:rsidRDefault="008C6BD6" w:rsidP="008C6BD6">
      <w:pPr>
        <w:pStyle w:val="Content"/>
      </w:pPr>
      <w:r>
        <w:t>High School: _____________________________________________</w:t>
      </w:r>
    </w:p>
    <w:p w14:paraId="47AA2F59" w14:textId="3A78F616" w:rsidR="008C6BD6" w:rsidRDefault="00096763" w:rsidP="008C6BD6">
      <w:pPr>
        <w:pStyle w:val="Content"/>
      </w:pPr>
      <w:r>
        <w:t xml:space="preserve">Home </w:t>
      </w:r>
      <w:r w:rsidR="008C6BD6">
        <w:t>Address: ________________________________________________</w:t>
      </w:r>
    </w:p>
    <w:p w14:paraId="60A422F1" w14:textId="76DD1DD2" w:rsidR="008C6BD6" w:rsidRDefault="008C6BD6" w:rsidP="008C6BD6">
      <w:pPr>
        <w:pStyle w:val="Content"/>
      </w:pPr>
      <w:r>
        <w:t>Home Phone: _____________________Cell Phone:______________________</w:t>
      </w:r>
    </w:p>
    <w:p w14:paraId="1BCDE938" w14:textId="58BE469F" w:rsidR="00265088" w:rsidRDefault="00265088" w:rsidP="008C6BD6">
      <w:pPr>
        <w:pStyle w:val="Content"/>
      </w:pPr>
      <w:r>
        <w:t>Email Address: _________________________</w:t>
      </w:r>
    </w:p>
    <w:p w14:paraId="636F88FC" w14:textId="77777777" w:rsidR="0091264F" w:rsidRDefault="0091264F" w:rsidP="008C6BD6">
      <w:pPr>
        <w:pStyle w:val="Content"/>
      </w:pPr>
    </w:p>
    <w:p w14:paraId="26DEF06E" w14:textId="7C3FC3D0" w:rsidR="008C6BD6" w:rsidRDefault="008C6BD6" w:rsidP="003C2950">
      <w:pPr>
        <w:pStyle w:val="Content"/>
      </w:pPr>
    </w:p>
    <w:p w14:paraId="3547F2BB" w14:textId="3384FAFD" w:rsidR="008C6BD6" w:rsidRDefault="008662B1" w:rsidP="003C2950">
      <w:pPr>
        <w:pStyle w:val="Content"/>
        <w:ind w:left="360"/>
      </w:pPr>
      <w:r>
        <w:t>Your GPA:</w:t>
      </w:r>
      <w:r w:rsidR="003C2950">
        <w:t xml:space="preserve">  </w:t>
      </w:r>
      <w:r>
        <w:t>____________</w:t>
      </w:r>
    </w:p>
    <w:p w14:paraId="35DF1172" w14:textId="5F143768" w:rsidR="008662B1" w:rsidRDefault="00265088" w:rsidP="003C2950">
      <w:pPr>
        <w:pStyle w:val="Content"/>
        <w:ind w:left="360"/>
      </w:pPr>
      <w:r>
        <w:t>C</w:t>
      </w:r>
      <w:r w:rsidR="008662B1">
        <w:t>ollege you plan to attend</w:t>
      </w:r>
      <w:r>
        <w:t>:</w:t>
      </w:r>
      <w:r w:rsidR="003C2950">
        <w:t xml:space="preserve"> </w:t>
      </w:r>
      <w:r w:rsidR="008662B1">
        <w:t xml:space="preserve"> _____________________________________</w:t>
      </w:r>
    </w:p>
    <w:p w14:paraId="4CB37A32" w14:textId="66570592" w:rsidR="008662B1" w:rsidRDefault="008662B1" w:rsidP="003C2950">
      <w:pPr>
        <w:pStyle w:val="Content"/>
        <w:ind w:left="360"/>
      </w:pPr>
      <w:r>
        <w:t>Intended Major:</w:t>
      </w:r>
      <w:r w:rsidR="003C2950">
        <w:t xml:space="preserve"> </w:t>
      </w:r>
      <w:r>
        <w:t xml:space="preserve"> ______________________________________________________</w:t>
      </w:r>
    </w:p>
    <w:p w14:paraId="33D46097" w14:textId="758A5C31" w:rsidR="008662B1" w:rsidRDefault="008662B1" w:rsidP="003C2950">
      <w:pPr>
        <w:pStyle w:val="Content"/>
      </w:pPr>
    </w:p>
    <w:p w14:paraId="57FFADC0" w14:textId="06B97299" w:rsidR="008662B1" w:rsidRDefault="008662B1" w:rsidP="008C6BD6">
      <w:pPr>
        <w:pStyle w:val="Content"/>
      </w:pPr>
    </w:p>
    <w:p w14:paraId="136E14E0" w14:textId="5953BA66" w:rsidR="008662B1" w:rsidRDefault="008662B1" w:rsidP="008C6BD6">
      <w:pPr>
        <w:pStyle w:val="Content"/>
      </w:pPr>
      <w:r>
        <w:t>Please attach the following, in order:</w:t>
      </w:r>
    </w:p>
    <w:p w14:paraId="7C22CB5E" w14:textId="71991D97" w:rsidR="008662B1" w:rsidRDefault="008662B1" w:rsidP="003C2950">
      <w:pPr>
        <w:pStyle w:val="Content"/>
        <w:numPr>
          <w:ilvl w:val="0"/>
          <w:numId w:val="12"/>
        </w:numPr>
      </w:pPr>
      <w:r>
        <w:t>This application form</w:t>
      </w:r>
      <w:r w:rsidR="008C7A03">
        <w:t>.</w:t>
      </w:r>
    </w:p>
    <w:p w14:paraId="5A833596" w14:textId="4D3200AE" w:rsidR="008662B1" w:rsidRDefault="008662B1" w:rsidP="00655FC3">
      <w:pPr>
        <w:pStyle w:val="Content"/>
        <w:numPr>
          <w:ilvl w:val="0"/>
          <w:numId w:val="12"/>
        </w:numPr>
      </w:pPr>
      <w:r>
        <w:t>Cover Letter, addressed to scholarship committee</w:t>
      </w:r>
      <w:r w:rsidR="008C7A03">
        <w:t>.</w:t>
      </w:r>
    </w:p>
    <w:p w14:paraId="5E15A89C" w14:textId="2FD10827" w:rsidR="008662B1" w:rsidRDefault="008662B1" w:rsidP="003C2950">
      <w:pPr>
        <w:pStyle w:val="Content"/>
        <w:numPr>
          <w:ilvl w:val="0"/>
          <w:numId w:val="12"/>
        </w:numPr>
      </w:pPr>
      <w:r>
        <w:t>Resume, including list of extracurricular activities</w:t>
      </w:r>
      <w:r w:rsidR="008C7A03">
        <w:t>.</w:t>
      </w:r>
    </w:p>
    <w:p w14:paraId="33BC592C" w14:textId="0396B163" w:rsidR="008662B1" w:rsidRDefault="008662B1" w:rsidP="003C2950">
      <w:pPr>
        <w:pStyle w:val="Content"/>
        <w:numPr>
          <w:ilvl w:val="0"/>
          <w:numId w:val="12"/>
        </w:numPr>
      </w:pPr>
      <w:r>
        <w:t xml:space="preserve">Transcript from your </w:t>
      </w:r>
      <w:r w:rsidR="00754155">
        <w:t xml:space="preserve">high </w:t>
      </w:r>
      <w:r>
        <w:t>school</w:t>
      </w:r>
      <w:r w:rsidR="008C7A03">
        <w:t>.</w:t>
      </w:r>
    </w:p>
    <w:p w14:paraId="649769A7" w14:textId="5CFBFE3E" w:rsidR="008662B1" w:rsidRDefault="008662B1" w:rsidP="003C2950">
      <w:pPr>
        <w:pStyle w:val="Content"/>
        <w:numPr>
          <w:ilvl w:val="0"/>
          <w:numId w:val="12"/>
        </w:numPr>
      </w:pPr>
      <w:r>
        <w:t xml:space="preserve">Essay, as described on the </w:t>
      </w:r>
      <w:r w:rsidR="00754155">
        <w:t>previous</w:t>
      </w:r>
      <w:r>
        <w:t xml:space="preserve"> page</w:t>
      </w:r>
      <w:r w:rsidR="008C7A03">
        <w:t>.</w:t>
      </w:r>
    </w:p>
    <w:p w14:paraId="4A556A10" w14:textId="27EECDA6" w:rsidR="00FD41C5" w:rsidRDefault="00FD41C5" w:rsidP="00FD41C5">
      <w:pPr>
        <w:pStyle w:val="Content"/>
        <w:numPr>
          <w:ilvl w:val="0"/>
          <w:numId w:val="12"/>
        </w:numPr>
      </w:pPr>
      <w:r>
        <w:t xml:space="preserve">Acceptance letter from an accredited 4-year college or university (must be provided by the </w:t>
      </w:r>
      <w:r w:rsidR="003F5402">
        <w:t>on-site</w:t>
      </w:r>
      <w:r>
        <w:t xml:space="preserve"> interview date if not included in the application).</w:t>
      </w:r>
    </w:p>
    <w:p w14:paraId="2CB7A5AC" w14:textId="3802D4A5" w:rsidR="008662B1" w:rsidRDefault="008662B1" w:rsidP="008662B1">
      <w:pPr>
        <w:pStyle w:val="Content"/>
      </w:pPr>
    </w:p>
    <w:p w14:paraId="5FA49F32" w14:textId="77777777" w:rsidR="00DC5174" w:rsidRDefault="00DC5174" w:rsidP="008662B1">
      <w:pPr>
        <w:pStyle w:val="Content"/>
      </w:pPr>
    </w:p>
    <w:p w14:paraId="36C2F4B6" w14:textId="01D42FFE" w:rsidR="008662B1" w:rsidRPr="003C2950" w:rsidRDefault="008662B1" w:rsidP="00A06625">
      <w:pPr>
        <w:pStyle w:val="Content"/>
        <w:jc w:val="center"/>
        <w:rPr>
          <w:i/>
          <w:iCs/>
          <w:sz w:val="24"/>
          <w:szCs w:val="24"/>
        </w:rPr>
      </w:pPr>
      <w:r w:rsidRPr="003C2950">
        <w:rPr>
          <w:i/>
          <w:iCs/>
          <w:sz w:val="24"/>
          <w:szCs w:val="24"/>
        </w:rPr>
        <w:t xml:space="preserve">I understand that scholarships are awarded at PCA’s sole discretion, and that PCA may revise or revoke this program at its sole discretion. I agree to adhere to all scholarship policies as outlined above, and that I must meet and maintain qualifying criteria to be eligible for scholarship funds. </w:t>
      </w:r>
      <w:r w:rsidR="00231222" w:rsidRPr="003C2950">
        <w:rPr>
          <w:i/>
          <w:iCs/>
          <w:sz w:val="24"/>
          <w:szCs w:val="24"/>
        </w:rPr>
        <w:t xml:space="preserve">Furthermore, </w:t>
      </w:r>
      <w:r w:rsidR="0091264F" w:rsidRPr="003C2950">
        <w:rPr>
          <w:i/>
          <w:iCs/>
          <w:sz w:val="24"/>
          <w:szCs w:val="24"/>
        </w:rPr>
        <w:t>I understand that this scholarship covers undergraduate degree expenses only.</w:t>
      </w:r>
    </w:p>
    <w:p w14:paraId="110A6D89" w14:textId="497C3886" w:rsidR="0091264F" w:rsidRDefault="0091264F" w:rsidP="008662B1">
      <w:pPr>
        <w:pStyle w:val="Content"/>
      </w:pPr>
    </w:p>
    <w:p w14:paraId="5C0E9F51" w14:textId="77777777" w:rsidR="00DC5174" w:rsidRDefault="00DC5174" w:rsidP="008662B1">
      <w:pPr>
        <w:pStyle w:val="Content"/>
      </w:pPr>
    </w:p>
    <w:p w14:paraId="4BD15276" w14:textId="2136358F" w:rsidR="008F67C7" w:rsidRPr="004026BD" w:rsidRDefault="006F3A0B" w:rsidP="004026BD">
      <w:pPr>
        <w:pStyle w:val="Content"/>
      </w:pPr>
      <w:r>
        <w:t xml:space="preserve">Student’s </w:t>
      </w:r>
      <w:r w:rsidR="0091264F">
        <w:t>Signature: ___________________________</w:t>
      </w:r>
      <w:r>
        <w:tab/>
      </w:r>
      <w:r w:rsidR="0091264F">
        <w:t xml:space="preserve"> Date: _________________</w:t>
      </w:r>
    </w:p>
    <w:sectPr w:rsidR="008F67C7" w:rsidRPr="004026BD" w:rsidSect="00DF027C">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F2D4C" w14:textId="77777777" w:rsidR="000D6988" w:rsidRDefault="000D6988">
      <w:r>
        <w:separator/>
      </w:r>
    </w:p>
    <w:p w14:paraId="76E9AAC0" w14:textId="77777777" w:rsidR="000D6988" w:rsidRDefault="000D6988"/>
  </w:endnote>
  <w:endnote w:type="continuationSeparator" w:id="0">
    <w:p w14:paraId="62A5AC9C" w14:textId="77777777" w:rsidR="000D6988" w:rsidRDefault="000D6988">
      <w:r>
        <w:continuationSeparator/>
      </w:r>
    </w:p>
    <w:p w14:paraId="08DBCABF" w14:textId="77777777" w:rsidR="000D6988" w:rsidRDefault="000D6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134B4" w14:textId="77777777" w:rsidR="000D6988" w:rsidRDefault="000D6988">
      <w:r>
        <w:separator/>
      </w:r>
    </w:p>
    <w:p w14:paraId="055FBDE7" w14:textId="77777777" w:rsidR="000D6988" w:rsidRDefault="000D6988"/>
  </w:footnote>
  <w:footnote w:type="continuationSeparator" w:id="0">
    <w:p w14:paraId="6AC1C977" w14:textId="77777777" w:rsidR="000D6988" w:rsidRDefault="000D6988">
      <w:r>
        <w:continuationSeparator/>
      </w:r>
    </w:p>
    <w:p w14:paraId="275AC9CD" w14:textId="77777777" w:rsidR="000D6988" w:rsidRDefault="000D698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70C"/>
    <w:multiLevelType w:val="hybridMultilevel"/>
    <w:tmpl w:val="77A20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A2E5F"/>
    <w:multiLevelType w:val="hybridMultilevel"/>
    <w:tmpl w:val="5FE8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F0CAC"/>
    <w:multiLevelType w:val="hybridMultilevel"/>
    <w:tmpl w:val="8D84A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57EFB"/>
    <w:multiLevelType w:val="hybridMultilevel"/>
    <w:tmpl w:val="51FCA6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062AA"/>
    <w:multiLevelType w:val="hybridMultilevel"/>
    <w:tmpl w:val="BE9885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253641"/>
    <w:multiLevelType w:val="hybridMultilevel"/>
    <w:tmpl w:val="3B160F3C"/>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854797"/>
    <w:multiLevelType w:val="hybridMultilevel"/>
    <w:tmpl w:val="C7A47424"/>
    <w:lvl w:ilvl="0" w:tplc="05364022">
      <w:start w:val="1"/>
      <w:numFmt w:val="decimal"/>
      <w:lvlText w:val="%1."/>
      <w:lvlJc w:val="left"/>
      <w:pPr>
        <w:ind w:left="720" w:hanging="360"/>
      </w:pPr>
      <w:rPr>
        <w:rFonts w:ascii="Calibri Light" w:hAnsi="Calibri Light" w:hint="default"/>
        <w:caps w:val="0"/>
        <w:strike w:val="0"/>
        <w:dstrike w:val="0"/>
        <w:vanish w:val="0"/>
        <w:sz w:val="2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723FF"/>
    <w:multiLevelType w:val="hybridMultilevel"/>
    <w:tmpl w:val="600064EC"/>
    <w:lvl w:ilvl="0" w:tplc="C1D8232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D7825"/>
    <w:multiLevelType w:val="hybridMultilevel"/>
    <w:tmpl w:val="CBA2A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7A70F5"/>
    <w:multiLevelType w:val="hybridMultilevel"/>
    <w:tmpl w:val="74D805B8"/>
    <w:lvl w:ilvl="0" w:tplc="5A34EAEE">
      <w:start w:val="1"/>
      <w:numFmt w:val="decimal"/>
      <w:lvlText w:val="%1."/>
      <w:lvlJc w:val="right"/>
      <w:pPr>
        <w:ind w:left="720" w:hanging="360"/>
      </w:pPr>
      <w:rPr>
        <w:rFonts w:ascii="Calibri" w:hAnsi="Calibri" w:hint="default"/>
        <w:caps w:val="0"/>
        <w:strike w:val="0"/>
        <w:dstrike w:val="0"/>
        <w:vanish w:val="0"/>
        <w:sz w:val="28"/>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B009BD"/>
    <w:multiLevelType w:val="hybridMultilevel"/>
    <w:tmpl w:val="7E667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1B0039"/>
    <w:multiLevelType w:val="hybridMultilevel"/>
    <w:tmpl w:val="8FCC2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A574BC3"/>
    <w:multiLevelType w:val="hybridMultilevel"/>
    <w:tmpl w:val="540A5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4764F"/>
    <w:multiLevelType w:val="hybridMultilevel"/>
    <w:tmpl w:val="F8B60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A3EBC"/>
    <w:multiLevelType w:val="hybridMultilevel"/>
    <w:tmpl w:val="E182E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71E2F"/>
    <w:multiLevelType w:val="hybridMultilevel"/>
    <w:tmpl w:val="35903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F964F4"/>
    <w:multiLevelType w:val="hybridMultilevel"/>
    <w:tmpl w:val="F3DC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634C8"/>
    <w:multiLevelType w:val="hybridMultilevel"/>
    <w:tmpl w:val="62A82B88"/>
    <w:lvl w:ilvl="0" w:tplc="5A34EAEE">
      <w:start w:val="1"/>
      <w:numFmt w:val="decimal"/>
      <w:lvlText w:val="%1."/>
      <w:lvlJc w:val="right"/>
      <w:pPr>
        <w:ind w:left="720" w:hanging="360"/>
      </w:pPr>
      <w:rPr>
        <w:rFonts w:ascii="Calibri" w:hAnsi="Calibri" w:hint="default"/>
        <w:caps w:val="0"/>
        <w:strike w:val="0"/>
        <w:dstrike w:val="0"/>
        <w:vanish w:val="0"/>
        <w:sz w:val="2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93E77"/>
    <w:multiLevelType w:val="hybridMultilevel"/>
    <w:tmpl w:val="17C2C39A"/>
    <w:lvl w:ilvl="0" w:tplc="8EDAAA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245F2E"/>
    <w:multiLevelType w:val="hybridMultilevel"/>
    <w:tmpl w:val="6B16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62DB4"/>
    <w:multiLevelType w:val="hybridMultilevel"/>
    <w:tmpl w:val="0EA64D22"/>
    <w:lvl w:ilvl="0" w:tplc="FCA4AB82">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4F575E"/>
    <w:multiLevelType w:val="hybridMultilevel"/>
    <w:tmpl w:val="DCE26512"/>
    <w:lvl w:ilvl="0" w:tplc="C1D8232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95911"/>
    <w:multiLevelType w:val="hybridMultilevel"/>
    <w:tmpl w:val="F3DCC1C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C432819"/>
    <w:multiLevelType w:val="hybridMultilevel"/>
    <w:tmpl w:val="F1AE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A7F55"/>
    <w:multiLevelType w:val="hybridMultilevel"/>
    <w:tmpl w:val="42307D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C025B4"/>
    <w:multiLevelType w:val="hybridMultilevel"/>
    <w:tmpl w:val="E50CA620"/>
    <w:lvl w:ilvl="0" w:tplc="C1D8232E">
      <w:start w:val="1"/>
      <w:numFmt w:val="decimal"/>
      <w:lvlText w:val="%1."/>
      <w:lvlJc w:val="left"/>
      <w:pPr>
        <w:ind w:left="360" w:hanging="360"/>
      </w:pPr>
      <w:rPr>
        <w:rFonts w:hint="default"/>
        <w:sz w:val="28"/>
      </w:rPr>
    </w:lvl>
    <w:lvl w:ilvl="1" w:tplc="9BFED5BA">
      <w:start w:val="1"/>
      <w:numFmt w:val="lowerLetter"/>
      <w:lvlText w:val="%2."/>
      <w:lvlJc w:val="left"/>
      <w:pPr>
        <w:ind w:left="1080" w:hanging="360"/>
      </w:pPr>
      <w:rPr>
        <w:sz w:val="28"/>
        <w:szCs w:val="28"/>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8"/>
  </w:num>
  <w:num w:numId="2">
    <w:abstractNumId w:val="20"/>
  </w:num>
  <w:num w:numId="3">
    <w:abstractNumId w:val="21"/>
  </w:num>
  <w:num w:numId="4">
    <w:abstractNumId w:val="16"/>
  </w:num>
  <w:num w:numId="5">
    <w:abstractNumId w:val="22"/>
  </w:num>
  <w:num w:numId="6">
    <w:abstractNumId w:val="14"/>
  </w:num>
  <w:num w:numId="7">
    <w:abstractNumId w:val="5"/>
  </w:num>
  <w:num w:numId="8">
    <w:abstractNumId w:val="3"/>
  </w:num>
  <w:num w:numId="9">
    <w:abstractNumId w:val="7"/>
  </w:num>
  <w:num w:numId="10">
    <w:abstractNumId w:val="13"/>
  </w:num>
  <w:num w:numId="11">
    <w:abstractNumId w:val="1"/>
  </w:num>
  <w:num w:numId="12">
    <w:abstractNumId w:val="8"/>
  </w:num>
  <w:num w:numId="13">
    <w:abstractNumId w:val="15"/>
  </w:num>
  <w:num w:numId="14">
    <w:abstractNumId w:val="0"/>
  </w:num>
  <w:num w:numId="15">
    <w:abstractNumId w:val="4"/>
  </w:num>
  <w:num w:numId="16">
    <w:abstractNumId w:val="12"/>
  </w:num>
  <w:num w:numId="17">
    <w:abstractNumId w:val="2"/>
  </w:num>
  <w:num w:numId="18">
    <w:abstractNumId w:val="6"/>
  </w:num>
  <w:num w:numId="19">
    <w:abstractNumId w:val="17"/>
  </w:num>
  <w:num w:numId="20">
    <w:abstractNumId w:val="9"/>
  </w:num>
  <w:num w:numId="21">
    <w:abstractNumId w:val="10"/>
  </w:num>
  <w:num w:numId="22">
    <w:abstractNumId w:val="24"/>
  </w:num>
  <w:num w:numId="23">
    <w:abstractNumId w:val="25"/>
  </w:num>
  <w:num w:numId="24">
    <w:abstractNumId w:val="23"/>
  </w:num>
  <w:num w:numId="25">
    <w:abstractNumId w:val="1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64"/>
    <w:rsid w:val="00005654"/>
    <w:rsid w:val="0002482E"/>
    <w:rsid w:val="00026735"/>
    <w:rsid w:val="00030FA5"/>
    <w:rsid w:val="00050324"/>
    <w:rsid w:val="000667AC"/>
    <w:rsid w:val="00086BA1"/>
    <w:rsid w:val="00086C96"/>
    <w:rsid w:val="00095C4A"/>
    <w:rsid w:val="00096763"/>
    <w:rsid w:val="000A0150"/>
    <w:rsid w:val="000B4568"/>
    <w:rsid w:val="000D6988"/>
    <w:rsid w:val="000D7DF3"/>
    <w:rsid w:val="000E37B5"/>
    <w:rsid w:val="000E63C9"/>
    <w:rsid w:val="000F177C"/>
    <w:rsid w:val="00117E73"/>
    <w:rsid w:val="00130E9D"/>
    <w:rsid w:val="00150A6D"/>
    <w:rsid w:val="00174F4A"/>
    <w:rsid w:val="00185B35"/>
    <w:rsid w:val="001A233C"/>
    <w:rsid w:val="001B7E49"/>
    <w:rsid w:val="001C53E0"/>
    <w:rsid w:val="001F2BC8"/>
    <w:rsid w:val="001F5F6B"/>
    <w:rsid w:val="00231222"/>
    <w:rsid w:val="00243EBC"/>
    <w:rsid w:val="00246A35"/>
    <w:rsid w:val="0025043B"/>
    <w:rsid w:val="00265088"/>
    <w:rsid w:val="0028184E"/>
    <w:rsid w:val="00284348"/>
    <w:rsid w:val="0028600F"/>
    <w:rsid w:val="0029618A"/>
    <w:rsid w:val="002B44AA"/>
    <w:rsid w:val="002B7C9C"/>
    <w:rsid w:val="002F51F5"/>
    <w:rsid w:val="00312137"/>
    <w:rsid w:val="003236BD"/>
    <w:rsid w:val="00330359"/>
    <w:rsid w:val="003369F6"/>
    <w:rsid w:val="0033762F"/>
    <w:rsid w:val="003633C3"/>
    <w:rsid w:val="00366C7E"/>
    <w:rsid w:val="00384EA3"/>
    <w:rsid w:val="003A39A1"/>
    <w:rsid w:val="003C2191"/>
    <w:rsid w:val="003C2950"/>
    <w:rsid w:val="003D3863"/>
    <w:rsid w:val="003E157B"/>
    <w:rsid w:val="003E7AF4"/>
    <w:rsid w:val="003F5402"/>
    <w:rsid w:val="004026BD"/>
    <w:rsid w:val="00402D07"/>
    <w:rsid w:val="004110DE"/>
    <w:rsid w:val="00434C47"/>
    <w:rsid w:val="0044085A"/>
    <w:rsid w:val="00445A87"/>
    <w:rsid w:val="00473335"/>
    <w:rsid w:val="004B21A5"/>
    <w:rsid w:val="004D24A4"/>
    <w:rsid w:val="004E4529"/>
    <w:rsid w:val="005037F0"/>
    <w:rsid w:val="00516A86"/>
    <w:rsid w:val="00520149"/>
    <w:rsid w:val="005275F6"/>
    <w:rsid w:val="00557816"/>
    <w:rsid w:val="00572102"/>
    <w:rsid w:val="005B753D"/>
    <w:rsid w:val="005D2ADA"/>
    <w:rsid w:val="005E4FB5"/>
    <w:rsid w:val="005F1BB0"/>
    <w:rsid w:val="006003F2"/>
    <w:rsid w:val="006124E7"/>
    <w:rsid w:val="00621E34"/>
    <w:rsid w:val="006266F1"/>
    <w:rsid w:val="006329F3"/>
    <w:rsid w:val="00656C4D"/>
    <w:rsid w:val="006741A9"/>
    <w:rsid w:val="006A0B29"/>
    <w:rsid w:val="006B505B"/>
    <w:rsid w:val="006C7D96"/>
    <w:rsid w:val="006D08BE"/>
    <w:rsid w:val="006E5716"/>
    <w:rsid w:val="006F3A0B"/>
    <w:rsid w:val="00703AEF"/>
    <w:rsid w:val="0072235B"/>
    <w:rsid w:val="007302B3"/>
    <w:rsid w:val="00730733"/>
    <w:rsid w:val="00730E3A"/>
    <w:rsid w:val="00736AAF"/>
    <w:rsid w:val="00754155"/>
    <w:rsid w:val="00765B2A"/>
    <w:rsid w:val="00772268"/>
    <w:rsid w:val="00783A34"/>
    <w:rsid w:val="007961D5"/>
    <w:rsid w:val="007C0AD5"/>
    <w:rsid w:val="007C2EA5"/>
    <w:rsid w:val="007C6B52"/>
    <w:rsid w:val="007D16C5"/>
    <w:rsid w:val="0080605F"/>
    <w:rsid w:val="00833C39"/>
    <w:rsid w:val="00854B94"/>
    <w:rsid w:val="00862FE4"/>
    <w:rsid w:val="0086389A"/>
    <w:rsid w:val="008662B1"/>
    <w:rsid w:val="0087605E"/>
    <w:rsid w:val="008A7AF9"/>
    <w:rsid w:val="008B1FEE"/>
    <w:rsid w:val="008C6BD6"/>
    <w:rsid w:val="008C7A03"/>
    <w:rsid w:val="008D76A0"/>
    <w:rsid w:val="008F67C7"/>
    <w:rsid w:val="00903C32"/>
    <w:rsid w:val="0091264F"/>
    <w:rsid w:val="00916B16"/>
    <w:rsid w:val="009173B9"/>
    <w:rsid w:val="00925069"/>
    <w:rsid w:val="00926349"/>
    <w:rsid w:val="0093335D"/>
    <w:rsid w:val="0093613E"/>
    <w:rsid w:val="009406AB"/>
    <w:rsid w:val="00943026"/>
    <w:rsid w:val="00966B81"/>
    <w:rsid w:val="0099648B"/>
    <w:rsid w:val="009A40A8"/>
    <w:rsid w:val="009C091A"/>
    <w:rsid w:val="009C7720"/>
    <w:rsid w:val="00A06625"/>
    <w:rsid w:val="00A112C2"/>
    <w:rsid w:val="00A23AFA"/>
    <w:rsid w:val="00A26A50"/>
    <w:rsid w:val="00A31B3E"/>
    <w:rsid w:val="00A44B8A"/>
    <w:rsid w:val="00A45619"/>
    <w:rsid w:val="00A532F3"/>
    <w:rsid w:val="00A636E9"/>
    <w:rsid w:val="00A8489E"/>
    <w:rsid w:val="00AA37FC"/>
    <w:rsid w:val="00AC29F3"/>
    <w:rsid w:val="00AD646E"/>
    <w:rsid w:val="00B00494"/>
    <w:rsid w:val="00B0591D"/>
    <w:rsid w:val="00B21404"/>
    <w:rsid w:val="00B231E5"/>
    <w:rsid w:val="00B417AB"/>
    <w:rsid w:val="00B62637"/>
    <w:rsid w:val="00B6419B"/>
    <w:rsid w:val="00B81970"/>
    <w:rsid w:val="00B83279"/>
    <w:rsid w:val="00B94964"/>
    <w:rsid w:val="00BE1C03"/>
    <w:rsid w:val="00BF2650"/>
    <w:rsid w:val="00C02B87"/>
    <w:rsid w:val="00C4024C"/>
    <w:rsid w:val="00C4086D"/>
    <w:rsid w:val="00C43F3A"/>
    <w:rsid w:val="00C6339F"/>
    <w:rsid w:val="00CA1896"/>
    <w:rsid w:val="00CA723C"/>
    <w:rsid w:val="00CB5B28"/>
    <w:rsid w:val="00CD4C58"/>
    <w:rsid w:val="00CE4284"/>
    <w:rsid w:val="00CF5371"/>
    <w:rsid w:val="00CF6741"/>
    <w:rsid w:val="00D0323A"/>
    <w:rsid w:val="00D0559F"/>
    <w:rsid w:val="00D077E9"/>
    <w:rsid w:val="00D42CB7"/>
    <w:rsid w:val="00D43EFC"/>
    <w:rsid w:val="00D532CF"/>
    <w:rsid w:val="00D5413D"/>
    <w:rsid w:val="00D570A9"/>
    <w:rsid w:val="00D70D02"/>
    <w:rsid w:val="00D770C7"/>
    <w:rsid w:val="00D86945"/>
    <w:rsid w:val="00D90290"/>
    <w:rsid w:val="00DA4253"/>
    <w:rsid w:val="00DB6822"/>
    <w:rsid w:val="00DC5174"/>
    <w:rsid w:val="00DD152F"/>
    <w:rsid w:val="00DD47CB"/>
    <w:rsid w:val="00DE1B0E"/>
    <w:rsid w:val="00DE213F"/>
    <w:rsid w:val="00DF027C"/>
    <w:rsid w:val="00E00A32"/>
    <w:rsid w:val="00E0661F"/>
    <w:rsid w:val="00E07149"/>
    <w:rsid w:val="00E16CBC"/>
    <w:rsid w:val="00E22ACD"/>
    <w:rsid w:val="00E269C0"/>
    <w:rsid w:val="00E40F96"/>
    <w:rsid w:val="00E510BE"/>
    <w:rsid w:val="00E620B0"/>
    <w:rsid w:val="00E66F0D"/>
    <w:rsid w:val="00E819E6"/>
    <w:rsid w:val="00E81B40"/>
    <w:rsid w:val="00E82AB3"/>
    <w:rsid w:val="00E834F3"/>
    <w:rsid w:val="00EB5515"/>
    <w:rsid w:val="00EB7B71"/>
    <w:rsid w:val="00EF0C68"/>
    <w:rsid w:val="00EF555B"/>
    <w:rsid w:val="00F0127D"/>
    <w:rsid w:val="00F027BB"/>
    <w:rsid w:val="00F11DCF"/>
    <w:rsid w:val="00F162EA"/>
    <w:rsid w:val="00F22377"/>
    <w:rsid w:val="00F22C21"/>
    <w:rsid w:val="00F23C99"/>
    <w:rsid w:val="00F245E3"/>
    <w:rsid w:val="00F32C3D"/>
    <w:rsid w:val="00F356AC"/>
    <w:rsid w:val="00F3729A"/>
    <w:rsid w:val="00F4797D"/>
    <w:rsid w:val="00F52D27"/>
    <w:rsid w:val="00F83527"/>
    <w:rsid w:val="00F8568A"/>
    <w:rsid w:val="00FA73BB"/>
    <w:rsid w:val="00FB03B4"/>
    <w:rsid w:val="00FB367D"/>
    <w:rsid w:val="00FB5FB9"/>
    <w:rsid w:val="00FD41C5"/>
    <w:rsid w:val="00FD583F"/>
    <w:rsid w:val="00FD7488"/>
    <w:rsid w:val="00FE457A"/>
    <w:rsid w:val="00FE79AB"/>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6AC32"/>
  <w15:docId w15:val="{DC117DA8-0B9A-4D27-8BA7-6742110D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styleId="Strong">
    <w:name w:val="Strong"/>
    <w:basedOn w:val="DefaultParagraphFont"/>
    <w:uiPriority w:val="22"/>
    <w:qFormat/>
    <w:rsid w:val="006266F1"/>
    <w:rPr>
      <w:b/>
      <w:bCs/>
    </w:rPr>
  </w:style>
  <w:style w:type="paragraph" w:styleId="ListParagraph">
    <w:name w:val="List Paragraph"/>
    <w:basedOn w:val="Normal"/>
    <w:uiPriority w:val="34"/>
    <w:unhideWhenUsed/>
    <w:qFormat/>
    <w:rsid w:val="008D76A0"/>
    <w:pPr>
      <w:ind w:left="720"/>
      <w:contextualSpacing/>
    </w:pPr>
  </w:style>
  <w:style w:type="paragraph" w:styleId="NoSpacing">
    <w:name w:val="No Spacing"/>
    <w:link w:val="NoSpacingChar"/>
    <w:uiPriority w:val="1"/>
    <w:qFormat/>
    <w:rsid w:val="005B753D"/>
    <w:pPr>
      <w:spacing w:after="0" w:line="240" w:lineRule="auto"/>
    </w:pPr>
    <w:rPr>
      <w:rFonts w:eastAsiaTheme="minorEastAsia"/>
      <w:sz w:val="22"/>
      <w:szCs w:val="22"/>
    </w:rPr>
  </w:style>
  <w:style w:type="character" w:customStyle="1" w:styleId="NoSpacingChar">
    <w:name w:val="No Spacing Char"/>
    <w:basedOn w:val="DefaultParagraphFont"/>
    <w:link w:val="NoSpacing"/>
    <w:uiPriority w:val="1"/>
    <w:rsid w:val="005B753D"/>
    <w:rPr>
      <w:rFonts w:eastAsiaTheme="minorEastAsia"/>
      <w:sz w:val="22"/>
      <w:szCs w:val="22"/>
    </w:rPr>
  </w:style>
  <w:style w:type="character" w:styleId="Hyperlink">
    <w:name w:val="Hyperlink"/>
    <w:basedOn w:val="DefaultParagraphFont"/>
    <w:uiPriority w:val="99"/>
    <w:unhideWhenUsed/>
    <w:rsid w:val="008F67C7"/>
    <w:rPr>
      <w:color w:val="3592CF" w:themeColor="hyperlink"/>
      <w:u w:val="single"/>
    </w:rPr>
  </w:style>
  <w:style w:type="character" w:customStyle="1" w:styleId="UnresolvedMention1">
    <w:name w:val="Unresolved Mention1"/>
    <w:basedOn w:val="DefaultParagraphFont"/>
    <w:uiPriority w:val="99"/>
    <w:semiHidden/>
    <w:unhideWhenUsed/>
    <w:rsid w:val="008F67C7"/>
    <w:rPr>
      <w:color w:val="605E5C"/>
      <w:shd w:val="clear" w:color="auto" w:fill="E1DFDD"/>
    </w:rPr>
  </w:style>
  <w:style w:type="paragraph" w:styleId="Revision">
    <w:name w:val="Revision"/>
    <w:hidden/>
    <w:uiPriority w:val="99"/>
    <w:semiHidden/>
    <w:rsid w:val="00EB7B71"/>
    <w:pPr>
      <w:spacing w:after="0" w:line="240" w:lineRule="auto"/>
    </w:pPr>
    <w:rPr>
      <w:rFonts w:eastAsiaTheme="minorEastAsia"/>
      <w:b/>
      <w:color w:val="082A75" w:themeColor="text2"/>
      <w:sz w:val="28"/>
      <w:szCs w:val="22"/>
    </w:rPr>
  </w:style>
  <w:style w:type="character" w:styleId="CommentReference">
    <w:name w:val="annotation reference"/>
    <w:basedOn w:val="DefaultParagraphFont"/>
    <w:uiPriority w:val="99"/>
    <w:semiHidden/>
    <w:unhideWhenUsed/>
    <w:rsid w:val="00445A87"/>
    <w:rPr>
      <w:sz w:val="16"/>
      <w:szCs w:val="16"/>
    </w:rPr>
  </w:style>
  <w:style w:type="paragraph" w:styleId="CommentText">
    <w:name w:val="annotation text"/>
    <w:basedOn w:val="Normal"/>
    <w:link w:val="CommentTextChar"/>
    <w:uiPriority w:val="99"/>
    <w:semiHidden/>
    <w:unhideWhenUsed/>
    <w:rsid w:val="00445A87"/>
    <w:pPr>
      <w:spacing w:line="240" w:lineRule="auto"/>
    </w:pPr>
    <w:rPr>
      <w:sz w:val="20"/>
      <w:szCs w:val="20"/>
    </w:rPr>
  </w:style>
  <w:style w:type="character" w:customStyle="1" w:styleId="CommentTextChar">
    <w:name w:val="Comment Text Char"/>
    <w:basedOn w:val="DefaultParagraphFont"/>
    <w:link w:val="CommentText"/>
    <w:uiPriority w:val="99"/>
    <w:semiHidden/>
    <w:rsid w:val="00445A87"/>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445A87"/>
    <w:rPr>
      <w:bCs/>
    </w:rPr>
  </w:style>
  <w:style w:type="character" w:customStyle="1" w:styleId="CommentSubjectChar">
    <w:name w:val="Comment Subject Char"/>
    <w:basedOn w:val="CommentTextChar"/>
    <w:link w:val="CommentSubject"/>
    <w:uiPriority w:val="99"/>
    <w:semiHidden/>
    <w:rsid w:val="00445A87"/>
    <w:rPr>
      <w:rFonts w:eastAsiaTheme="minorEastAsia"/>
      <w:b/>
      <w:bCs/>
      <w:color w:val="082A75" w:themeColor="text2"/>
      <w:sz w:val="20"/>
      <w:szCs w:val="20"/>
    </w:rPr>
  </w:style>
  <w:style w:type="character" w:customStyle="1" w:styleId="UnresolvedMention">
    <w:name w:val="Unresolved Mention"/>
    <w:basedOn w:val="DefaultParagraphFont"/>
    <w:uiPriority w:val="99"/>
    <w:semiHidden/>
    <w:unhideWhenUsed/>
    <w:rsid w:val="00E66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easullivan@packagingcor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C050919\AppData\Local\Microsoft\Office\16.0\DTS\en-US%7b188D1C01-1D59-462F-A809-E24199491348%7d\%7b0F3157C1-37F0-45F0-A844-86D67019CF19%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D929EB07DE482C91DA268C88E114DD"/>
        <w:category>
          <w:name w:val="General"/>
          <w:gallery w:val="placeholder"/>
        </w:category>
        <w:types>
          <w:type w:val="bbPlcHdr"/>
        </w:types>
        <w:behaviors>
          <w:behavior w:val="content"/>
        </w:behaviors>
        <w:guid w:val="{5F5236E0-D140-4977-BF29-1BF41A923B7A}"/>
      </w:docPartPr>
      <w:docPartBody>
        <w:p w:rsidR="00C25709" w:rsidRDefault="00CA0AB9" w:rsidP="00CA0AB9">
          <w:pPr>
            <w:pStyle w:val="B9D929EB07DE482C91DA268C88E114DD"/>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noProof/>
            </w:rPr>
            <w:t>March 3</w:t>
          </w:r>
          <w:r w:rsidRPr="00D86945">
            <w:rPr>
              <w:rStyle w:val="SubtitleChar"/>
              <w:b/>
            </w:rPr>
            <w:fldChar w:fldCharType="end"/>
          </w:r>
        </w:p>
      </w:docPartBody>
    </w:docPart>
    <w:docPart>
      <w:docPartPr>
        <w:name w:val="4F2D32956EA74AB1A48183148F6DAF8B"/>
        <w:category>
          <w:name w:val="General"/>
          <w:gallery w:val="placeholder"/>
        </w:category>
        <w:types>
          <w:type w:val="bbPlcHdr"/>
        </w:types>
        <w:behaviors>
          <w:behavior w:val="content"/>
        </w:behaviors>
        <w:guid w:val="{8B99E3B3-1A70-4D23-B6F9-D9CB3257B739}"/>
      </w:docPartPr>
      <w:docPartBody>
        <w:p w:rsidR="00C25709" w:rsidRDefault="00CA0AB9" w:rsidP="00CA0AB9">
          <w:pPr>
            <w:pStyle w:val="4F2D32956EA74AB1A48183148F6DAF8B"/>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32"/>
    <w:rsid w:val="00163583"/>
    <w:rsid w:val="00326115"/>
    <w:rsid w:val="006E60AF"/>
    <w:rsid w:val="0082375C"/>
    <w:rsid w:val="00864132"/>
    <w:rsid w:val="00956984"/>
    <w:rsid w:val="00C25709"/>
    <w:rsid w:val="00C4024C"/>
    <w:rsid w:val="00CA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CA0AB9"/>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sid w:val="00CA0AB9"/>
    <w:rPr>
      <w:caps/>
      <w:color w:val="44546A" w:themeColor="text2"/>
      <w:spacing w:val="20"/>
      <w:sz w:val="32"/>
    </w:rPr>
  </w:style>
  <w:style w:type="paragraph" w:customStyle="1" w:styleId="B9D929EB07DE482C91DA268C88E114DD">
    <w:name w:val="B9D929EB07DE482C91DA268C88E114DD"/>
    <w:rsid w:val="00CA0AB9"/>
  </w:style>
  <w:style w:type="paragraph" w:customStyle="1" w:styleId="4F2D32956EA74AB1A48183148F6DAF8B">
    <w:name w:val="4F2D32956EA74AB1A48183148F6DAF8B"/>
    <w:rsid w:val="00CA0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15109BFF96914481F2E297A43AD6D3" ma:contentTypeVersion="2" ma:contentTypeDescription="Create a new document." ma:contentTypeScope="" ma:versionID="ceea2ea3f91ccbbf75a97d169d606fab">
  <xsd:schema xmlns:xsd="http://www.w3.org/2001/XMLSchema" xmlns:xs="http://www.w3.org/2001/XMLSchema" xmlns:p="http://schemas.microsoft.com/office/2006/metadata/properties" xmlns:ns3="f84d5b17-6296-401b-bb0c-3497f6548ca4" targetNamespace="http://schemas.microsoft.com/office/2006/metadata/properties" ma:root="true" ma:fieldsID="7da4067cb51c8bab786bcd4fa77d0612" ns3:_="">
    <xsd:import namespace="f84d5b17-6296-401b-bb0c-3497f6548c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d5b17-6296-401b-bb0c-3497f6548c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34E53-62A8-4FED-B507-215F72827A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5D0C6E-B863-4A74-84EA-CD39034C2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d5b17-6296-401b-bb0c-3497f6548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620AE-DC1C-484B-AD52-4DBC30F99DA1}">
  <ds:schemaRefs>
    <ds:schemaRef ds:uri="http://schemas.microsoft.com/sharepoint/v3/contenttype/forms"/>
  </ds:schemaRefs>
</ds:datastoreItem>
</file>

<file path=customXml/itemProps4.xml><?xml version="1.0" encoding="utf-8"?>
<ds:datastoreItem xmlns:ds="http://schemas.openxmlformats.org/officeDocument/2006/customXml" ds:itemID="{26E393A9-FF7A-4FCF-B23D-5A2EF4E4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{0F3157C1-37F0-45F0-A844-86D67019CF19}tf16392850_win32</Template>
  <TotalTime>0</TotalTime>
  <Pages>6</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Carter, Ashley</dc:creator>
  <cp:keywords/>
  <cp:lastModifiedBy>Tiffany Newsom</cp:lastModifiedBy>
  <cp:revision>2</cp:revision>
  <cp:lastPrinted>2022-10-10T13:21:00Z</cp:lastPrinted>
  <dcterms:created xsi:type="dcterms:W3CDTF">2024-10-21T19:46:00Z</dcterms:created>
  <dcterms:modified xsi:type="dcterms:W3CDTF">2024-10-21T19:46:00Z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0x0101005815109BFF96914481F2E297A43AD6D3</vt:lpwstr>
  </property>
</Properties>
</file>